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1BDB4" w14:textId="77777777" w:rsidR="002A3F8D" w:rsidRPr="00EA0581" w:rsidRDefault="002A3F8D" w:rsidP="002A3F8D">
      <w:pPr>
        <w:ind w:left="200" w:rightChars="19" w:right="40" w:hangingChars="100" w:hanging="200"/>
        <w:rPr>
          <w:rFonts w:ascii="游明朝" w:eastAsia="游明朝" w:hAnsi="游明朝"/>
          <w:b/>
          <w:szCs w:val="21"/>
        </w:rPr>
      </w:pPr>
      <w:r w:rsidRPr="00EA0581">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126756B2" w14:textId="77777777" w:rsidR="002A3F8D" w:rsidRPr="00EA0581" w:rsidRDefault="002A3F8D" w:rsidP="002A3F8D">
      <w:pPr>
        <w:ind w:rightChars="19" w:right="40"/>
        <w:rPr>
          <w:rFonts w:ascii="游明朝" w:eastAsia="游明朝" w:hAnsi="游明朝"/>
          <w:spacing w:val="2"/>
        </w:rPr>
      </w:pPr>
    </w:p>
    <w:p w14:paraId="217595E6" w14:textId="77777777" w:rsidR="002A3F8D" w:rsidRPr="00EA0581" w:rsidRDefault="002A3F8D" w:rsidP="002A3F8D">
      <w:pPr>
        <w:ind w:rightChars="19" w:right="40"/>
        <w:jc w:val="center"/>
        <w:rPr>
          <w:rFonts w:ascii="游明朝" w:eastAsia="游明朝" w:hAnsi="游明朝"/>
          <w:b/>
          <w:szCs w:val="21"/>
        </w:rPr>
      </w:pPr>
      <w:r w:rsidRPr="00EA0581">
        <w:rPr>
          <w:rFonts w:ascii="游明朝" w:eastAsia="游明朝" w:hAnsi="游明朝" w:hint="eastAsia"/>
          <w:b/>
          <w:szCs w:val="21"/>
        </w:rPr>
        <w:t>○○○運営規程</w:t>
      </w:r>
    </w:p>
    <w:p w14:paraId="37046AFA" w14:textId="77777777" w:rsidR="002A3F8D" w:rsidRPr="00EA0581" w:rsidRDefault="002A3F8D" w:rsidP="002A3F8D">
      <w:pPr>
        <w:ind w:rightChars="19" w:right="40"/>
        <w:jc w:val="center"/>
        <w:rPr>
          <w:rFonts w:ascii="游明朝" w:eastAsia="游明朝" w:hAnsi="游明朝"/>
          <w:b/>
          <w:szCs w:val="21"/>
        </w:rPr>
      </w:pPr>
      <w:r w:rsidRPr="00EA0581">
        <w:rPr>
          <w:rFonts w:ascii="游明朝" w:eastAsia="游明朝" w:hAnsi="游明朝" w:hint="eastAsia"/>
          <w:b/>
          <w:szCs w:val="21"/>
        </w:rPr>
        <w:t>＜計画相談支援＞</w:t>
      </w:r>
    </w:p>
    <w:p w14:paraId="3F88CB2B" w14:textId="7CAAA498" w:rsidR="002A3F8D" w:rsidRPr="00EA0581" w:rsidRDefault="002A3F8D" w:rsidP="002A3F8D">
      <w:pPr>
        <w:ind w:rightChars="19" w:right="40"/>
        <w:jc w:val="center"/>
        <w:rPr>
          <w:rFonts w:ascii="游明朝" w:eastAsia="游明朝" w:hAnsi="游明朝"/>
          <w:b/>
          <w:sz w:val="18"/>
          <w:szCs w:val="18"/>
        </w:rPr>
      </w:pPr>
      <w:r w:rsidRPr="00EA0581">
        <w:rPr>
          <w:rFonts w:ascii="游明朝" w:eastAsia="游明朝" w:hAnsi="游明朝" w:hint="eastAsia"/>
          <w:b/>
          <w:sz w:val="18"/>
          <w:szCs w:val="18"/>
        </w:rPr>
        <w:t>（※○○○に事業所の正式名称を記載してください。）</w:t>
      </w:r>
    </w:p>
    <w:p w14:paraId="7DE6FBFF" w14:textId="77777777" w:rsidR="002A3F8D" w:rsidRPr="00EA0581" w:rsidRDefault="002A3F8D" w:rsidP="002A3F8D">
      <w:pPr>
        <w:ind w:rightChars="19" w:right="40"/>
        <w:rPr>
          <w:rFonts w:ascii="游明朝" w:eastAsia="游明朝" w:hAnsi="游明朝"/>
          <w:spacing w:val="2"/>
        </w:rPr>
      </w:pPr>
    </w:p>
    <w:p w14:paraId="215E5B80" w14:textId="77777777" w:rsidR="002A3F8D" w:rsidRPr="00EA0581" w:rsidRDefault="002A3F8D" w:rsidP="002A3F8D">
      <w:pPr>
        <w:ind w:rightChars="19" w:right="40"/>
        <w:rPr>
          <w:rFonts w:ascii="游明朝" w:eastAsia="游明朝" w:hAnsi="游明朝"/>
        </w:rPr>
      </w:pPr>
      <w:r w:rsidRPr="00EA0581">
        <w:rPr>
          <w:rFonts w:ascii="游明朝" w:eastAsia="游明朝" w:hAnsi="游明朝" w:hint="eastAsia"/>
        </w:rPr>
        <w:t>（趣旨）</w:t>
      </w:r>
    </w:p>
    <w:p w14:paraId="3BE90CB3"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第1条　この規程は、△△法人＊＊が開設する○○○（以下「事業所」という。）が行う指定計画相談支援の事業の適切な運営を確保するために必要な人員及び管理運営に関する事項を定める。</w:t>
      </w:r>
    </w:p>
    <w:p w14:paraId="769908A3" w14:textId="77777777" w:rsidR="002A3F8D" w:rsidRPr="00EA0581" w:rsidRDefault="002A3F8D" w:rsidP="002A3F8D">
      <w:pPr>
        <w:wordWrap w:val="0"/>
        <w:ind w:rightChars="19" w:right="40"/>
        <w:jc w:val="left"/>
        <w:rPr>
          <w:rFonts w:ascii="游明朝" w:eastAsia="游明朝" w:hAnsi="游明朝"/>
        </w:rPr>
      </w:pPr>
    </w:p>
    <w:p w14:paraId="67ED5EB5"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（事業の目的及び運営の方針）</w:t>
      </w:r>
    </w:p>
    <w:p w14:paraId="18572B96" w14:textId="26FAE9D5"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第2条　事業所は、</w:t>
      </w:r>
      <w:r w:rsidR="00F91C03" w:rsidRPr="00EA0581">
        <w:rPr>
          <w:rFonts w:ascii="游明朝" w:eastAsia="游明朝" w:hAnsi="游明朝" w:hint="eastAsia"/>
        </w:rPr>
        <w:t>給付</w:t>
      </w:r>
      <w:r w:rsidRPr="00EA0581">
        <w:rPr>
          <w:rFonts w:ascii="游明朝" w:eastAsia="游明朝" w:hAnsi="游明朝" w:hint="eastAsia"/>
        </w:rPr>
        <w:t>決定を受けた障害者又は障害児（以下「利用者」という。）へ適切かつ効果的なサービスの提供を行うことにより、利用者が自立した日常生活又は地域での社会生活を営むことができることを目的とする。</w:t>
      </w:r>
    </w:p>
    <w:p w14:paraId="632FC732"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２　事業の実施にあたっては、利用者の意思及び人格を尊重して、常に利用者の立場に立ったサービスの提供を行うものとする。</w:t>
      </w:r>
    </w:p>
    <w:p w14:paraId="3AF9C1B9"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1A89BA04"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４　事業の実施にあたっては、関係法令等を遵守する。</w:t>
      </w:r>
    </w:p>
    <w:p w14:paraId="30B1DCD5" w14:textId="77777777" w:rsidR="002A3F8D" w:rsidRPr="00EA0581" w:rsidRDefault="002A3F8D" w:rsidP="002A3F8D">
      <w:pPr>
        <w:wordWrap w:val="0"/>
        <w:ind w:left="210" w:rightChars="19" w:right="40" w:hangingChars="100" w:hanging="210"/>
        <w:jc w:val="left"/>
        <w:rPr>
          <w:rFonts w:ascii="游明朝" w:eastAsia="游明朝" w:hAnsi="游明朝"/>
        </w:rPr>
      </w:pPr>
    </w:p>
    <w:p w14:paraId="3271A5C1"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（事業所の名称及び所在地）</w:t>
      </w:r>
    </w:p>
    <w:p w14:paraId="4CF0B6CD"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第3条　事業所の名称及び所在地は、次のとおりとする。</w:t>
      </w:r>
    </w:p>
    <w:p w14:paraId="49A1C092"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（１）　名　称　○○○</w:t>
      </w:r>
    </w:p>
    <w:p w14:paraId="5D6582AB"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（２）　所在地　兵庫県尼崎市・・・・・・　○○ビル○号</w:t>
      </w:r>
    </w:p>
    <w:p w14:paraId="1A52CDF6" w14:textId="77777777" w:rsidR="002A3F8D" w:rsidRPr="00EA0581" w:rsidRDefault="002A3F8D" w:rsidP="002A3F8D">
      <w:pPr>
        <w:wordWrap w:val="0"/>
        <w:ind w:rightChars="19" w:right="40"/>
        <w:jc w:val="left"/>
        <w:rPr>
          <w:rFonts w:ascii="游明朝" w:eastAsia="游明朝" w:hAnsi="游明朝"/>
        </w:rPr>
      </w:pPr>
    </w:p>
    <w:p w14:paraId="75B42929"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（職員の職種、員数及び職務内容）</w:t>
      </w:r>
    </w:p>
    <w:p w14:paraId="1B9BFF16"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第4条　事業所に勤務する職種、員数及び職務内容は次のとおりとする。</w:t>
      </w:r>
    </w:p>
    <w:p w14:paraId="4A95A5C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（１）管理者　１人</w:t>
      </w:r>
    </w:p>
    <w:p w14:paraId="6A052193"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61E5E848"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（２）相談支援専門員　○人以上</w:t>
      </w:r>
    </w:p>
    <w:p w14:paraId="4C0CF0DD"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 xml:space="preserve">　　　相談支援専門員は、利用者（利用者が児童の場合にあってはその保護者。以下、障害者又は障害児の保護者を「利用者等」という。）からの日常生活全般に関する相談に関する業務及びサービス等利用計画の作成に関する次の業務を行う。</w:t>
      </w:r>
    </w:p>
    <w:p w14:paraId="27813EE7"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 xml:space="preserve">　（ア）アセスメントを実施すること。</w:t>
      </w:r>
    </w:p>
    <w:p w14:paraId="2456FDFC"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 xml:space="preserve">　（イ）サービス等利用計画書案を作成すること。</w:t>
      </w:r>
    </w:p>
    <w:p w14:paraId="385A6CC3"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 xml:space="preserve">　（ウ）サービス担当者会議の開催。</w:t>
      </w:r>
    </w:p>
    <w:p w14:paraId="000B41DF" w14:textId="77777777" w:rsidR="002A3F8D" w:rsidRPr="00EA0581" w:rsidRDefault="002A3F8D" w:rsidP="002A3F8D">
      <w:pPr>
        <w:wordWrap w:val="0"/>
        <w:ind w:rightChars="19" w:right="40" w:firstLineChars="100" w:firstLine="210"/>
        <w:jc w:val="left"/>
        <w:rPr>
          <w:rFonts w:ascii="游明朝" w:eastAsia="游明朝" w:hAnsi="游明朝"/>
        </w:rPr>
      </w:pPr>
      <w:r w:rsidRPr="00EA0581">
        <w:rPr>
          <w:rFonts w:ascii="游明朝" w:eastAsia="游明朝" w:hAnsi="游明朝" w:hint="eastAsia"/>
        </w:rPr>
        <w:t>（エ）サービス等利用計画書を利用者に交付すること。</w:t>
      </w:r>
    </w:p>
    <w:p w14:paraId="4AEAB0FF"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 xml:space="preserve">　（オ）モニタリングを実施すること。</w:t>
      </w:r>
    </w:p>
    <w:p w14:paraId="28950E31"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lastRenderedPageBreak/>
        <w:t xml:space="preserve">　（カ）他の職員に対する技術的指導及び助言を行うこと。</w:t>
      </w:r>
    </w:p>
    <w:p w14:paraId="794E2FF6" w14:textId="77777777" w:rsidR="002A3F8D" w:rsidRPr="00EA0581" w:rsidRDefault="002A3F8D" w:rsidP="002A3F8D">
      <w:pPr>
        <w:wordWrap w:val="0"/>
        <w:ind w:left="630" w:rightChars="19" w:right="40" w:hangingChars="300" w:hanging="630"/>
        <w:jc w:val="left"/>
        <w:rPr>
          <w:rFonts w:ascii="游明朝" w:eastAsia="游明朝" w:hAnsi="游明朝"/>
        </w:rPr>
      </w:pPr>
      <w:r w:rsidRPr="00EA0581">
        <w:rPr>
          <w:rFonts w:ascii="游明朝" w:eastAsia="游明朝" w:hAnsi="游明朝" w:hint="eastAsia"/>
        </w:rPr>
        <w:t xml:space="preserve">　（キ）利用者等からの依頼により、利用者が居宅での生活に移行できるよう、必要な情報及び助言その他必要な援助を行うこと。</w:t>
      </w:r>
    </w:p>
    <w:p w14:paraId="4792D91E"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 xml:space="preserve">　（ク）その他必要な相談及び援助。</w:t>
      </w:r>
    </w:p>
    <w:p w14:paraId="67A02B56" w14:textId="77777777" w:rsidR="002A3F8D" w:rsidRPr="00EA0581" w:rsidRDefault="002A3F8D" w:rsidP="002A3F8D">
      <w:pPr>
        <w:wordWrap w:val="0"/>
        <w:ind w:rightChars="19" w:right="40"/>
        <w:jc w:val="left"/>
        <w:rPr>
          <w:rFonts w:ascii="游明朝" w:eastAsia="游明朝" w:hAnsi="游明朝"/>
          <w:lang w:eastAsia="zh-TW"/>
        </w:rPr>
      </w:pPr>
      <w:r w:rsidRPr="00EA0581">
        <w:rPr>
          <w:rFonts w:ascii="游明朝" w:eastAsia="游明朝" w:hAnsi="游明朝" w:hint="eastAsia"/>
        </w:rPr>
        <w:t>（３）</w:t>
      </w:r>
      <w:r w:rsidRPr="00EA0581">
        <w:rPr>
          <w:rFonts w:ascii="游明朝" w:eastAsia="游明朝" w:hAnsi="游明朝" w:hint="eastAsia"/>
          <w:lang w:eastAsia="zh-TW"/>
        </w:rPr>
        <w:t xml:space="preserve">事務職員　　</w:t>
      </w:r>
      <w:r w:rsidRPr="00EA0581">
        <w:rPr>
          <w:rFonts w:ascii="游明朝" w:eastAsia="游明朝" w:hAnsi="游明朝" w:hint="eastAsia"/>
        </w:rPr>
        <w:t xml:space="preserve">　○人以上</w:t>
      </w:r>
    </w:p>
    <w:p w14:paraId="06AB8179"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lang w:eastAsia="zh-TW"/>
        </w:rPr>
        <w:t xml:space="preserve">　　　</w:t>
      </w:r>
      <w:r w:rsidRPr="00EA0581">
        <w:rPr>
          <w:rFonts w:ascii="游明朝" w:eastAsia="游明朝" w:hAnsi="游明朝" w:hint="eastAsia"/>
        </w:rPr>
        <w:t>事務職員は、事業所運営に必要な事務を行う。</w:t>
      </w:r>
    </w:p>
    <w:p w14:paraId="7C92C2C4" w14:textId="77777777" w:rsidR="002A3F8D" w:rsidRPr="00EA0581" w:rsidRDefault="002A3F8D" w:rsidP="002A3F8D">
      <w:pPr>
        <w:wordWrap w:val="0"/>
        <w:ind w:rightChars="19" w:right="40"/>
        <w:jc w:val="left"/>
        <w:rPr>
          <w:rFonts w:ascii="游明朝" w:eastAsia="游明朝" w:hAnsi="游明朝"/>
        </w:rPr>
      </w:pPr>
    </w:p>
    <w:p w14:paraId="2546C1CE"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（営業日及び営業時間等）</w:t>
      </w:r>
    </w:p>
    <w:p w14:paraId="2685C531"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第5条　事業所の営業日及び営業時間並びに指定計画相談支援を提供するサービス提供日及びサービス提供時間は、次のとおりとする。</w:t>
      </w:r>
    </w:p>
    <w:p w14:paraId="74EABBF8"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（１）営業日　○曜日から○曜日　ただし、祝日及び○月○日から○月○日までを除く。</w:t>
      </w:r>
    </w:p>
    <w:p w14:paraId="6C3A0AC2"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（２）営業時間　午前○時から午後○時まで。</w:t>
      </w:r>
    </w:p>
    <w:p w14:paraId="09BBA373"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（３）サービス提供日　○曜日から○曜日　ただし、祝日及び○月○日から○月○日までを除く。</w:t>
      </w:r>
    </w:p>
    <w:p w14:paraId="7E7A26B3"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（４）サービス提供時間　午前○時から午後○時まで。</w:t>
      </w:r>
    </w:p>
    <w:p w14:paraId="2F2B9C83" w14:textId="77777777" w:rsidR="002A3F8D" w:rsidRPr="00EA0581" w:rsidRDefault="002A3F8D" w:rsidP="002A3F8D">
      <w:pPr>
        <w:wordWrap w:val="0"/>
        <w:ind w:rightChars="19" w:right="40"/>
        <w:jc w:val="left"/>
        <w:rPr>
          <w:rFonts w:ascii="游明朝" w:eastAsia="游明朝" w:hAnsi="游明朝"/>
        </w:rPr>
      </w:pPr>
    </w:p>
    <w:p w14:paraId="37200E41" w14:textId="77777777" w:rsidR="002A3F8D" w:rsidRPr="00EA0581" w:rsidRDefault="002A3F8D" w:rsidP="002A3F8D">
      <w:pPr>
        <w:ind w:rightChars="19" w:right="40"/>
        <w:rPr>
          <w:rFonts w:ascii="游明朝" w:eastAsia="游明朝" w:hAnsi="游明朝" w:cs="ＭＳ 明朝"/>
          <w:kern w:val="0"/>
          <w:szCs w:val="21"/>
        </w:rPr>
      </w:pPr>
      <w:r w:rsidRPr="00EA0581">
        <w:rPr>
          <w:rFonts w:ascii="游明朝" w:eastAsia="游明朝" w:hAnsi="游明朝" w:cs="ＭＳ 明朝" w:hint="eastAsia"/>
          <w:kern w:val="0"/>
          <w:szCs w:val="21"/>
        </w:rPr>
        <w:t xml:space="preserve">（主たる対象者）　</w:t>
      </w:r>
      <w:r w:rsidRPr="00EA0581">
        <w:rPr>
          <w:rFonts w:ascii="游明朝" w:eastAsia="游明朝" w:hAnsi="游明朝" w:cs="ＭＳ 明朝" w:hint="eastAsia"/>
          <w:b/>
          <w:kern w:val="0"/>
          <w:szCs w:val="21"/>
        </w:rPr>
        <w:t>（※主たる対象者を特定する場合にのみ記載）</w:t>
      </w:r>
    </w:p>
    <w:p w14:paraId="63CFA416" w14:textId="77777777" w:rsidR="002A3F8D" w:rsidRPr="00EA0581" w:rsidRDefault="002A3F8D" w:rsidP="002A3F8D">
      <w:pPr>
        <w:ind w:rightChars="19" w:right="40"/>
        <w:rPr>
          <w:rFonts w:ascii="游明朝" w:eastAsia="游明朝" w:hAnsi="游明朝" w:cs="ＭＳ 明朝"/>
          <w:kern w:val="0"/>
          <w:szCs w:val="21"/>
        </w:rPr>
      </w:pPr>
      <w:r w:rsidRPr="00EA0581">
        <w:rPr>
          <w:rFonts w:ascii="游明朝" w:eastAsia="游明朝" w:hAnsi="游明朝" w:cs="ＭＳ 明朝" w:hint="eastAsia"/>
          <w:kern w:val="0"/>
          <w:szCs w:val="21"/>
        </w:rPr>
        <w:t>第</w:t>
      </w:r>
      <w:r w:rsidRPr="00EA0581">
        <w:rPr>
          <w:rFonts w:ascii="游明朝" w:eastAsia="游明朝" w:hAnsi="游明朝" w:cs="ＭＳ 明朝"/>
          <w:kern w:val="0"/>
          <w:szCs w:val="21"/>
        </w:rPr>
        <w:t>6</w:t>
      </w:r>
      <w:r w:rsidRPr="00EA0581">
        <w:rPr>
          <w:rFonts w:ascii="游明朝" w:eastAsia="游明朝" w:hAnsi="游明朝" w:cs="ＭＳ 明朝" w:hint="eastAsia"/>
          <w:kern w:val="0"/>
          <w:szCs w:val="21"/>
        </w:rPr>
        <w:t>条　主たる対象とする障害の種類は次のとおりとする。</w:t>
      </w:r>
    </w:p>
    <w:p w14:paraId="2FD6BCFB" w14:textId="77777777" w:rsidR="002A3F8D" w:rsidRPr="00EA0581" w:rsidRDefault="002A3F8D" w:rsidP="002A3F8D">
      <w:pPr>
        <w:ind w:left="210" w:hangingChars="100" w:hanging="210"/>
        <w:rPr>
          <w:rFonts w:ascii="游明朝" w:eastAsia="游明朝" w:hAnsi="游明朝"/>
          <w:szCs w:val="24"/>
        </w:rPr>
      </w:pPr>
      <w:r w:rsidRPr="00EA0581">
        <w:rPr>
          <w:rFonts w:ascii="游明朝" w:eastAsia="游明朝" w:hAnsi="游明朝" w:hint="eastAsia"/>
          <w:szCs w:val="24"/>
        </w:rPr>
        <w:t>（１）身体障害者</w:t>
      </w:r>
    </w:p>
    <w:p w14:paraId="5C1CAC9E" w14:textId="77777777" w:rsidR="002A3F8D" w:rsidRPr="00EA0581" w:rsidRDefault="002A3F8D" w:rsidP="002A3F8D">
      <w:pPr>
        <w:ind w:left="210" w:hangingChars="100" w:hanging="210"/>
        <w:rPr>
          <w:rFonts w:ascii="游明朝" w:eastAsia="游明朝" w:hAnsi="游明朝"/>
          <w:szCs w:val="24"/>
        </w:rPr>
      </w:pPr>
      <w:r w:rsidRPr="00EA0581">
        <w:rPr>
          <w:rFonts w:ascii="游明朝" w:eastAsia="游明朝" w:hAnsi="游明朝" w:hint="eastAsia"/>
          <w:szCs w:val="24"/>
        </w:rPr>
        <w:t>（２）知的障害者</w:t>
      </w:r>
    </w:p>
    <w:p w14:paraId="53171585" w14:textId="77777777" w:rsidR="002A3F8D" w:rsidRPr="00EA0581" w:rsidRDefault="002A3F8D" w:rsidP="002A3F8D">
      <w:pPr>
        <w:ind w:left="420" w:hangingChars="200" w:hanging="420"/>
        <w:rPr>
          <w:rFonts w:ascii="游明朝" w:eastAsia="游明朝" w:hAnsi="游明朝"/>
          <w:szCs w:val="24"/>
        </w:rPr>
      </w:pPr>
      <w:r w:rsidRPr="00EA0581">
        <w:rPr>
          <w:rFonts w:ascii="游明朝" w:eastAsia="游明朝" w:hAnsi="游明朝" w:hint="eastAsia"/>
          <w:szCs w:val="24"/>
        </w:rPr>
        <w:t>（３）障害児</w:t>
      </w:r>
      <w:r w:rsidRPr="00EA0581">
        <w:rPr>
          <w:rFonts w:ascii="游明朝" w:eastAsia="游明朝" w:hAnsi="游明朝" w:cs="ＭＳ 明朝" w:hint="eastAsia"/>
          <w:kern w:val="0"/>
          <w:szCs w:val="21"/>
        </w:rPr>
        <w:t>（身体障害児、知的障害児、精神障害児（発達障害児含む）及び18歳未満の難病等対象者</w:t>
      </w:r>
      <w:r w:rsidRPr="00EA0581">
        <w:rPr>
          <w:rFonts w:ascii="游明朝" w:eastAsia="游明朝" w:hAnsi="游明朝" w:hint="eastAsia"/>
        </w:rPr>
        <w:t>）</w:t>
      </w:r>
    </w:p>
    <w:p w14:paraId="37A16D47" w14:textId="77777777" w:rsidR="002A3F8D" w:rsidRPr="00EA0581" w:rsidRDefault="002A3F8D" w:rsidP="002A3F8D">
      <w:pPr>
        <w:ind w:left="210" w:hangingChars="100" w:hanging="210"/>
        <w:rPr>
          <w:rFonts w:ascii="游明朝" w:eastAsia="游明朝" w:hAnsi="游明朝"/>
          <w:szCs w:val="24"/>
        </w:rPr>
      </w:pPr>
      <w:r w:rsidRPr="00EA0581">
        <w:rPr>
          <w:rFonts w:ascii="游明朝" w:eastAsia="游明朝" w:hAnsi="游明朝" w:hint="eastAsia"/>
          <w:szCs w:val="24"/>
        </w:rPr>
        <w:t>（４）精神障害者</w:t>
      </w:r>
    </w:p>
    <w:p w14:paraId="46EA0E17" w14:textId="77777777" w:rsidR="002A3F8D" w:rsidRPr="00EA0581" w:rsidRDefault="002A3F8D" w:rsidP="002A3F8D">
      <w:pPr>
        <w:ind w:left="210" w:hangingChars="100" w:hanging="210"/>
        <w:rPr>
          <w:rFonts w:ascii="游明朝" w:eastAsia="游明朝" w:hAnsi="游明朝"/>
          <w:szCs w:val="24"/>
        </w:rPr>
      </w:pPr>
      <w:r w:rsidRPr="00EA0581">
        <w:rPr>
          <w:rFonts w:ascii="游明朝" w:eastAsia="游明朝" w:hAnsi="游明朝" w:hint="eastAsia"/>
          <w:szCs w:val="24"/>
        </w:rPr>
        <w:t>（５）難病対象者</w:t>
      </w:r>
    </w:p>
    <w:p w14:paraId="1C2B6545" w14:textId="77777777" w:rsidR="002A3F8D" w:rsidRPr="00EA0581" w:rsidRDefault="002A3F8D" w:rsidP="002A3F8D">
      <w:pPr>
        <w:wordWrap w:val="0"/>
        <w:ind w:rightChars="19" w:right="40"/>
        <w:jc w:val="left"/>
        <w:rPr>
          <w:rFonts w:ascii="游明朝" w:eastAsia="游明朝" w:hAnsi="游明朝"/>
        </w:rPr>
      </w:pPr>
    </w:p>
    <w:p w14:paraId="47D8C489" w14:textId="77777777" w:rsidR="002A3F8D" w:rsidRPr="00EA0581" w:rsidRDefault="002A3F8D" w:rsidP="002A3F8D">
      <w:pPr>
        <w:overflowPunct w:val="0"/>
        <w:adjustRightInd w:val="0"/>
        <w:ind w:rightChars="19" w:right="40"/>
        <w:textAlignment w:val="baseline"/>
        <w:rPr>
          <w:rFonts w:ascii="游明朝" w:eastAsia="游明朝" w:hAnsi="游明朝"/>
          <w:spacing w:val="2"/>
          <w:kern w:val="0"/>
          <w:szCs w:val="21"/>
        </w:rPr>
      </w:pPr>
      <w:r w:rsidRPr="00EA0581">
        <w:rPr>
          <w:rFonts w:ascii="游明朝" w:eastAsia="游明朝" w:hAnsi="游明朝" w:cs="ＭＳ 明朝" w:hint="eastAsia"/>
          <w:kern w:val="0"/>
          <w:szCs w:val="21"/>
        </w:rPr>
        <w:t>（指定計画相談支援の提供方法及び内容）</w:t>
      </w:r>
    </w:p>
    <w:p w14:paraId="61F885A6" w14:textId="77777777" w:rsidR="002A3F8D" w:rsidRPr="00EA0581" w:rsidRDefault="002A3F8D" w:rsidP="002A3F8D">
      <w:pPr>
        <w:overflowPunct w:val="0"/>
        <w:adjustRightInd w:val="0"/>
        <w:ind w:rightChars="19" w:right="40"/>
        <w:textAlignment w:val="baseline"/>
        <w:rPr>
          <w:rFonts w:ascii="游明朝" w:eastAsia="游明朝" w:hAnsi="游明朝" w:cs="ＭＳ 明朝"/>
          <w:kern w:val="0"/>
          <w:szCs w:val="21"/>
        </w:rPr>
      </w:pPr>
      <w:r w:rsidRPr="00EA0581">
        <w:rPr>
          <w:rFonts w:ascii="游明朝" w:eastAsia="游明朝" w:hAnsi="游明朝" w:cs="ＭＳ 明朝" w:hint="eastAsia"/>
          <w:kern w:val="0"/>
          <w:szCs w:val="21"/>
        </w:rPr>
        <w:t>第</w:t>
      </w:r>
      <w:r w:rsidRPr="00EA0581">
        <w:rPr>
          <w:rFonts w:ascii="游明朝" w:eastAsia="游明朝" w:hAnsi="游明朝" w:cs="ＭＳ 明朝"/>
          <w:kern w:val="0"/>
          <w:szCs w:val="21"/>
        </w:rPr>
        <w:t>7</w:t>
      </w:r>
      <w:r w:rsidRPr="00EA0581">
        <w:rPr>
          <w:rFonts w:ascii="游明朝" w:eastAsia="游明朝" w:hAnsi="游明朝" w:cs="ＭＳ 明朝" w:hint="eastAsia"/>
          <w:kern w:val="0"/>
          <w:szCs w:val="21"/>
        </w:rPr>
        <w:t>条　指定計画相談支援に係るサービスの提供方法及び内容は、次のとおりとする。</w:t>
      </w:r>
    </w:p>
    <w:p w14:paraId="162C0EE5"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（１）サービスの提供方法</w:t>
      </w:r>
    </w:p>
    <w:p w14:paraId="334415A6" w14:textId="77777777" w:rsidR="002A3F8D" w:rsidRPr="00EA0581" w:rsidRDefault="002A3F8D" w:rsidP="002A3F8D">
      <w:pPr>
        <w:ind w:left="420" w:hangingChars="200" w:hanging="420"/>
        <w:rPr>
          <w:rFonts w:ascii="游明朝" w:eastAsia="游明朝" w:hAnsi="游明朝"/>
        </w:rPr>
      </w:pPr>
      <w:r w:rsidRPr="00EA0581">
        <w:rPr>
          <w:rFonts w:ascii="游明朝" w:eastAsia="游明朝" w:hAnsi="游明朝" w:hint="eastAsia"/>
        </w:rPr>
        <w:t xml:space="preserve">　　　相談支援専門員は、基本相談に関する業務及びサービス等利用計画の作成に関する業務を行う。サービスの提供に際しては、利用者の立場に立って懇切丁寧に行うことを旨とし、利用者又はその家族に対し、サービスの提供方法等について理解しやすいように説明を行うとともに、必要に応じ、同じ障害を有する者による支援等適切な手法を通じ行うものとする。</w:t>
      </w:r>
    </w:p>
    <w:p w14:paraId="55FF4C75"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（２）サービスの内容</w:t>
      </w:r>
    </w:p>
    <w:p w14:paraId="3E250576"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 xml:space="preserve">　（ア）基本相談支援</w:t>
      </w:r>
    </w:p>
    <w:p w14:paraId="2D4F5B5B"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 xml:space="preserve">　（イ）サービス利用支援（サービス等利用計画（案）の作成等）</w:t>
      </w:r>
    </w:p>
    <w:p w14:paraId="58708394"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 xml:space="preserve">　（ウ）継続サービス利用支援（モニタリング等）</w:t>
      </w:r>
    </w:p>
    <w:p w14:paraId="6F74B694"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 xml:space="preserve">　（エ）アセスメントの実施</w:t>
      </w:r>
    </w:p>
    <w:p w14:paraId="6B8D4898" w14:textId="77777777" w:rsidR="002A3F8D" w:rsidRPr="00EA0581" w:rsidRDefault="002A3F8D" w:rsidP="002A3F8D">
      <w:pPr>
        <w:ind w:left="210" w:hangingChars="100" w:hanging="210"/>
        <w:rPr>
          <w:rFonts w:ascii="游明朝" w:eastAsia="游明朝" w:hAnsi="游明朝"/>
        </w:rPr>
      </w:pPr>
      <w:r w:rsidRPr="00EA0581">
        <w:rPr>
          <w:rFonts w:ascii="游明朝" w:eastAsia="游明朝" w:hAnsi="游明朝" w:hint="eastAsia"/>
        </w:rPr>
        <w:t xml:space="preserve">　（オ）サービス担当者会議の開催</w:t>
      </w:r>
    </w:p>
    <w:p w14:paraId="2626E0BD" w14:textId="77777777" w:rsidR="002A3F8D" w:rsidRPr="00EA0581" w:rsidRDefault="002A3F8D" w:rsidP="002A3F8D">
      <w:pPr>
        <w:overflowPunct w:val="0"/>
        <w:adjustRightInd w:val="0"/>
        <w:ind w:left="210" w:rightChars="19" w:right="40" w:hangingChars="100" w:hanging="210"/>
        <w:textAlignment w:val="baseline"/>
        <w:rPr>
          <w:rFonts w:ascii="游明朝" w:eastAsia="游明朝" w:hAnsi="游明朝" w:cs="ＭＳ 明朝"/>
          <w:kern w:val="0"/>
          <w:szCs w:val="21"/>
        </w:rPr>
      </w:pPr>
      <w:r w:rsidRPr="00EA0581">
        <w:rPr>
          <w:rFonts w:ascii="游明朝" w:eastAsia="游明朝" w:hAnsi="游明朝" w:hint="eastAsia"/>
        </w:rPr>
        <w:t xml:space="preserve">２　</w:t>
      </w:r>
      <w:r w:rsidRPr="00EA0581">
        <w:rPr>
          <w:rFonts w:ascii="游明朝" w:eastAsia="游明朝" w:hAnsi="游明朝" w:cs="ＭＳ 明朝" w:hint="eastAsia"/>
          <w:kern w:val="0"/>
          <w:szCs w:val="21"/>
        </w:rPr>
        <w:t>前項（２）に係る手順等については、「障害者の日常生活及び社会生活を総合的に支援するための法律に基づく指定計画相談支援の事業の人員及び運営に関する基準」に規定する具体的取扱方針等に基づき、行うものとする。</w:t>
      </w:r>
    </w:p>
    <w:p w14:paraId="3C886D54" w14:textId="77777777" w:rsidR="002A3F8D" w:rsidRPr="00EA0581" w:rsidRDefault="002A3F8D" w:rsidP="002A3F8D">
      <w:pPr>
        <w:overflowPunct w:val="0"/>
        <w:adjustRightInd w:val="0"/>
        <w:ind w:rightChars="19" w:right="40"/>
        <w:textAlignment w:val="baseline"/>
        <w:rPr>
          <w:rFonts w:ascii="游明朝" w:eastAsia="游明朝" w:hAnsi="游明朝" w:cs="ＭＳ 明朝"/>
          <w:kern w:val="0"/>
          <w:szCs w:val="21"/>
        </w:rPr>
      </w:pPr>
    </w:p>
    <w:p w14:paraId="58D711F8" w14:textId="77777777" w:rsidR="002A3F8D" w:rsidRPr="00EA0581" w:rsidRDefault="002A3F8D" w:rsidP="002A3F8D">
      <w:pPr>
        <w:overflowPunct w:val="0"/>
        <w:adjustRightInd w:val="0"/>
        <w:ind w:rightChars="19" w:right="40"/>
        <w:textAlignment w:val="baseline"/>
        <w:rPr>
          <w:rFonts w:ascii="游明朝" w:eastAsia="游明朝" w:hAnsi="游明朝" w:cs="ＭＳ 明朝"/>
          <w:kern w:val="0"/>
          <w:szCs w:val="21"/>
        </w:rPr>
      </w:pPr>
      <w:r w:rsidRPr="00EA0581">
        <w:rPr>
          <w:rFonts w:ascii="游明朝" w:eastAsia="游明朝" w:hAnsi="游明朝" w:cs="ＭＳ 明朝" w:hint="eastAsia"/>
          <w:kern w:val="0"/>
          <w:szCs w:val="21"/>
        </w:rPr>
        <w:lastRenderedPageBreak/>
        <w:t>（利用者から受領する費用の額等））</w:t>
      </w:r>
      <w:r w:rsidRPr="00EA0581">
        <w:rPr>
          <w:rFonts w:ascii="游明朝" w:eastAsia="游明朝" w:hAnsi="游明朝" w:cs="ＭＳ 明朝" w:hint="eastAsia"/>
          <w:b/>
          <w:bCs/>
          <w:kern w:val="0"/>
          <w:szCs w:val="21"/>
        </w:rPr>
        <w:t>（※キャンセル料、その他費用を受領する場合は、その旨を記載）</w:t>
      </w:r>
    </w:p>
    <w:p w14:paraId="4DD94ADC" w14:textId="77777777" w:rsidR="002A3F8D" w:rsidRPr="00EA0581" w:rsidRDefault="002A3F8D" w:rsidP="002A3F8D">
      <w:pPr>
        <w:ind w:left="210" w:rightChars="19" w:right="40" w:hangingChars="100" w:hanging="210"/>
        <w:rPr>
          <w:rFonts w:ascii="游明朝" w:eastAsia="游明朝" w:hAnsi="游明朝"/>
          <w:spacing w:val="4"/>
          <w:szCs w:val="21"/>
        </w:rPr>
      </w:pPr>
      <w:r w:rsidRPr="00EA0581">
        <w:rPr>
          <w:rFonts w:ascii="游明朝" w:eastAsia="游明朝" w:hAnsi="游明朝" w:cs="ＭＳ 明朝" w:hint="eastAsia"/>
          <w:kern w:val="0"/>
        </w:rPr>
        <w:t xml:space="preserve">第8条　</w:t>
      </w:r>
      <w:r w:rsidRPr="00EA0581">
        <w:rPr>
          <w:rFonts w:ascii="游明朝" w:eastAsia="游明朝" w:hAnsi="游明朝" w:hint="eastAsia"/>
          <w:szCs w:val="21"/>
        </w:rPr>
        <w:t>事業所は、法定代理受領を行わない指定</w:t>
      </w:r>
      <w:r w:rsidRPr="00EA0581">
        <w:rPr>
          <w:rFonts w:ascii="游明朝" w:eastAsia="游明朝" w:hAnsi="游明朝" w:cs="ＭＳ 明朝" w:hint="eastAsia"/>
          <w:kern w:val="0"/>
          <w:szCs w:val="21"/>
        </w:rPr>
        <w:t>計画</w:t>
      </w:r>
      <w:r w:rsidRPr="00EA0581">
        <w:rPr>
          <w:rFonts w:ascii="游明朝" w:eastAsia="游明朝" w:hAnsi="游明朝" w:hint="eastAsia"/>
          <w:szCs w:val="21"/>
        </w:rPr>
        <w:t>相談支援を提供した際は、</w:t>
      </w:r>
      <w:r w:rsidRPr="00EA0581">
        <w:rPr>
          <w:rFonts w:ascii="游明朝" w:eastAsia="游明朝" w:hAnsi="游明朝" w:hint="eastAsia"/>
        </w:rPr>
        <w:t>利用者等</w:t>
      </w:r>
      <w:r w:rsidRPr="00EA0581">
        <w:rPr>
          <w:rFonts w:ascii="游明朝" w:eastAsia="游明朝" w:hAnsi="游明朝" w:hint="eastAsia"/>
          <w:szCs w:val="21"/>
        </w:rPr>
        <w:t>から計画相談支援給付費の額の支払を受けるものとする。</w:t>
      </w:r>
      <w:r w:rsidRPr="00EA0581">
        <w:rPr>
          <w:rFonts w:ascii="游明朝" w:eastAsia="游明朝" w:hAnsi="游明朝"/>
          <w:szCs w:val="21"/>
        </w:rPr>
        <w:t xml:space="preserve"> </w:t>
      </w:r>
    </w:p>
    <w:p w14:paraId="2419A5C0" w14:textId="77777777" w:rsidR="002A3F8D" w:rsidRPr="00EA0581" w:rsidRDefault="002A3F8D" w:rsidP="002A3F8D">
      <w:pPr>
        <w:ind w:left="210" w:rightChars="19" w:right="40" w:hangingChars="100" w:hanging="210"/>
        <w:rPr>
          <w:rFonts w:ascii="游明朝" w:eastAsia="游明朝" w:hAnsi="游明朝"/>
          <w:szCs w:val="21"/>
        </w:rPr>
      </w:pPr>
      <w:r w:rsidRPr="00EA0581">
        <w:rPr>
          <w:rFonts w:ascii="游明朝" w:eastAsia="游明朝" w:hAnsi="游明朝" w:hint="eastAsia"/>
          <w:szCs w:val="21"/>
        </w:rPr>
        <w:t>２　事業所は、前項の支払を受ける額のほか、利用者</w:t>
      </w:r>
      <w:r w:rsidRPr="00EA0581">
        <w:rPr>
          <w:rFonts w:ascii="游明朝" w:eastAsia="游明朝" w:hAnsi="游明朝" w:hint="eastAsia"/>
        </w:rPr>
        <w:t>等</w:t>
      </w:r>
      <w:r w:rsidRPr="00EA0581">
        <w:rPr>
          <w:rFonts w:ascii="游明朝" w:eastAsia="游明朝" w:hAnsi="游明朝" w:hint="eastAsia"/>
          <w:szCs w:val="21"/>
        </w:rPr>
        <w:t>の選定により通常の事業の実施地域以外の地域において指定計画相談支援を行う場合は、それに要した費用の支払を利用者等から徴収することができる。</w:t>
      </w:r>
      <w:r w:rsidRPr="00EA0581">
        <w:rPr>
          <w:rFonts w:ascii="游明朝" w:eastAsia="游明朝" w:hAnsi="游明朝"/>
          <w:szCs w:val="21"/>
        </w:rPr>
        <w:t xml:space="preserve"> </w:t>
      </w:r>
    </w:p>
    <w:p w14:paraId="06F889B3" w14:textId="77777777" w:rsidR="002A3F8D" w:rsidRPr="00EA0581" w:rsidRDefault="002A3F8D" w:rsidP="002A3F8D">
      <w:pPr>
        <w:ind w:leftChars="100" w:left="210" w:rightChars="19" w:right="40" w:firstLineChars="100" w:firstLine="210"/>
        <w:rPr>
          <w:rFonts w:ascii="游明朝" w:eastAsia="游明朝" w:hAnsi="游明朝"/>
          <w:szCs w:val="21"/>
        </w:rPr>
      </w:pPr>
      <w:r w:rsidRPr="00EA0581">
        <w:rPr>
          <w:rFonts w:ascii="游明朝" w:eastAsia="游明朝" w:hAnsi="游明朝" w:hint="eastAsia"/>
          <w:szCs w:val="21"/>
        </w:rPr>
        <w:t>なお、事業所の自動車を使用した場合は次の額を徴収することができる。</w:t>
      </w:r>
    </w:p>
    <w:p w14:paraId="07C74E6E" w14:textId="77777777" w:rsidR="002A3F8D" w:rsidRPr="00EA0581" w:rsidRDefault="002A3F8D" w:rsidP="002A3F8D">
      <w:pPr>
        <w:ind w:left="210" w:rightChars="19" w:right="40" w:hangingChars="100" w:hanging="210"/>
        <w:rPr>
          <w:rFonts w:ascii="游明朝" w:eastAsia="游明朝" w:hAnsi="游明朝"/>
          <w:szCs w:val="21"/>
        </w:rPr>
      </w:pPr>
      <w:r w:rsidRPr="00EA0581">
        <w:rPr>
          <w:rFonts w:ascii="游明朝" w:eastAsia="游明朝" w:hAnsi="游明朝" w:hint="eastAsia"/>
          <w:szCs w:val="21"/>
        </w:rPr>
        <w:t>（１）事業所から、片道概ね○ｋｍ未満　　　　　　　　　円</w:t>
      </w:r>
    </w:p>
    <w:p w14:paraId="0418807F" w14:textId="77777777" w:rsidR="002A3F8D" w:rsidRPr="00EA0581" w:rsidRDefault="002A3F8D" w:rsidP="002A3F8D">
      <w:pPr>
        <w:ind w:left="210" w:rightChars="19" w:right="40" w:hangingChars="100" w:hanging="210"/>
        <w:rPr>
          <w:rFonts w:ascii="游明朝" w:eastAsia="游明朝" w:hAnsi="游明朝"/>
          <w:szCs w:val="21"/>
        </w:rPr>
      </w:pPr>
      <w:r w:rsidRPr="00EA0581">
        <w:rPr>
          <w:rFonts w:ascii="游明朝" w:eastAsia="游明朝" w:hAnsi="游明朝" w:hint="eastAsia"/>
          <w:szCs w:val="21"/>
        </w:rPr>
        <w:t>（２）事業所から、片道概ね○ｋｍ以上　　　　　　　　　円</w:t>
      </w:r>
    </w:p>
    <w:p w14:paraId="3B0633E5" w14:textId="77777777" w:rsidR="002A3F8D" w:rsidRPr="00EA0581" w:rsidRDefault="002A3F8D" w:rsidP="002A3F8D">
      <w:pPr>
        <w:ind w:left="210" w:rightChars="19" w:right="40" w:hangingChars="100" w:hanging="210"/>
        <w:rPr>
          <w:rFonts w:ascii="游明朝" w:eastAsia="游明朝" w:hAnsi="游明朝"/>
          <w:spacing w:val="4"/>
          <w:szCs w:val="21"/>
        </w:rPr>
      </w:pPr>
      <w:r w:rsidRPr="00EA0581">
        <w:rPr>
          <w:rFonts w:ascii="游明朝" w:eastAsia="游明朝" w:hAnsi="游明朝" w:hint="eastAsia"/>
          <w:szCs w:val="21"/>
        </w:rPr>
        <w:t>３　事業所は、前2項の費用の支払を受けた場合は、当該費用に係る領収証を当該費用を支払った利用者</w:t>
      </w:r>
      <w:r w:rsidRPr="00EA0581">
        <w:rPr>
          <w:rFonts w:ascii="游明朝" w:eastAsia="游明朝" w:hAnsi="游明朝" w:hint="eastAsia"/>
        </w:rPr>
        <w:t>等</w:t>
      </w:r>
      <w:r w:rsidRPr="00EA0581">
        <w:rPr>
          <w:rFonts w:ascii="游明朝" w:eastAsia="游明朝" w:hAnsi="游明朝" w:hint="eastAsia"/>
          <w:szCs w:val="21"/>
        </w:rPr>
        <w:t>に対し交付するものとする。</w:t>
      </w:r>
      <w:r w:rsidRPr="00EA0581">
        <w:rPr>
          <w:rFonts w:ascii="游明朝" w:eastAsia="游明朝" w:hAnsi="游明朝"/>
          <w:szCs w:val="21"/>
        </w:rPr>
        <w:t xml:space="preserve"> </w:t>
      </w:r>
    </w:p>
    <w:p w14:paraId="7801B506" w14:textId="77777777" w:rsidR="002A3F8D" w:rsidRPr="00EA0581" w:rsidRDefault="002A3F8D" w:rsidP="002A3F8D">
      <w:pPr>
        <w:ind w:left="210" w:rightChars="19" w:right="40" w:hangingChars="100" w:hanging="210"/>
        <w:rPr>
          <w:rFonts w:ascii="游明朝" w:eastAsia="游明朝" w:hAnsi="游明朝"/>
          <w:spacing w:val="4"/>
          <w:szCs w:val="21"/>
        </w:rPr>
      </w:pPr>
      <w:r w:rsidRPr="00EA0581">
        <w:rPr>
          <w:rFonts w:ascii="游明朝" w:eastAsia="游明朝" w:hAnsi="游明朝" w:hint="eastAsia"/>
          <w:szCs w:val="21"/>
        </w:rPr>
        <w:t>４　事業所は、第2項の費用の額の発生に伴うサービスの提供に当たっては、あらかじめ、利用者</w:t>
      </w:r>
      <w:r w:rsidRPr="00EA0581">
        <w:rPr>
          <w:rFonts w:ascii="游明朝" w:eastAsia="游明朝" w:hAnsi="游明朝" w:hint="eastAsia"/>
        </w:rPr>
        <w:t>等</w:t>
      </w:r>
      <w:r w:rsidRPr="00EA0581">
        <w:rPr>
          <w:rFonts w:ascii="游明朝" w:eastAsia="游明朝" w:hAnsi="游明朝" w:hint="eastAsia"/>
          <w:szCs w:val="21"/>
        </w:rPr>
        <w:t>に対し、当該サービスの内容及び費用について説明を行い、</w:t>
      </w:r>
      <w:r w:rsidRPr="00EA0581">
        <w:rPr>
          <w:rFonts w:ascii="游明朝" w:eastAsia="游明朝" w:hAnsi="游明朝" w:hint="eastAsia"/>
        </w:rPr>
        <w:t>利用者等</w:t>
      </w:r>
      <w:r w:rsidRPr="00EA0581">
        <w:rPr>
          <w:rFonts w:ascii="游明朝" w:eastAsia="游明朝" w:hAnsi="游明朝" w:hint="eastAsia"/>
          <w:szCs w:val="21"/>
        </w:rPr>
        <w:t>の同意を得るものとする。</w:t>
      </w:r>
      <w:r w:rsidRPr="00EA0581">
        <w:rPr>
          <w:rFonts w:ascii="游明朝" w:eastAsia="游明朝" w:hAnsi="游明朝"/>
          <w:szCs w:val="21"/>
        </w:rPr>
        <w:t xml:space="preserve"> </w:t>
      </w:r>
    </w:p>
    <w:p w14:paraId="748AA967" w14:textId="77777777" w:rsidR="002A3F8D" w:rsidRPr="00EA0581" w:rsidRDefault="002A3F8D" w:rsidP="002A3F8D">
      <w:pPr>
        <w:ind w:left="210" w:rightChars="19" w:right="40" w:hangingChars="100" w:hanging="210"/>
        <w:rPr>
          <w:rFonts w:ascii="游明朝" w:eastAsia="游明朝" w:hAnsi="游明朝"/>
          <w:szCs w:val="21"/>
        </w:rPr>
      </w:pPr>
      <w:r w:rsidRPr="00EA0581">
        <w:rPr>
          <w:rFonts w:ascii="游明朝" w:eastAsia="游明朝" w:hAnsi="游明朝" w:hint="eastAsia"/>
          <w:szCs w:val="21"/>
        </w:rPr>
        <w:t>５　事業所は、法定代理受領により市町村から指定計画相談支援に係る計画相談支援給付費の支給を受けた場合は、利用者</w:t>
      </w:r>
      <w:r w:rsidRPr="00EA0581">
        <w:rPr>
          <w:rFonts w:ascii="游明朝" w:eastAsia="游明朝" w:hAnsi="游明朝" w:hint="eastAsia"/>
        </w:rPr>
        <w:t>等</w:t>
      </w:r>
      <w:r w:rsidRPr="00EA0581">
        <w:rPr>
          <w:rFonts w:ascii="游明朝" w:eastAsia="游明朝" w:hAnsi="游明朝" w:hint="eastAsia"/>
          <w:szCs w:val="21"/>
        </w:rPr>
        <w:t>に対し、その額を通知する。</w:t>
      </w:r>
    </w:p>
    <w:p w14:paraId="0691C8EF" w14:textId="77777777" w:rsidR="002A3F8D" w:rsidRPr="00EA0581" w:rsidRDefault="002A3F8D" w:rsidP="002A3F8D">
      <w:pPr>
        <w:ind w:left="210" w:rightChars="19" w:right="40" w:hangingChars="100" w:hanging="210"/>
        <w:rPr>
          <w:rFonts w:ascii="游明朝" w:eastAsia="游明朝" w:hAnsi="游明朝"/>
          <w:spacing w:val="4"/>
          <w:szCs w:val="21"/>
        </w:rPr>
      </w:pPr>
      <w:r w:rsidRPr="00EA0581">
        <w:rPr>
          <w:rFonts w:ascii="游明朝" w:eastAsia="游明朝" w:hAnsi="游明朝" w:hint="eastAsia"/>
          <w:szCs w:val="21"/>
        </w:rPr>
        <w:t>６　事業所は、法定代理受領を行わない指定計画相談支援に係る費用の支払を受けた場合は、利用者</w:t>
      </w:r>
      <w:r w:rsidRPr="00EA0581">
        <w:rPr>
          <w:rFonts w:ascii="游明朝" w:eastAsia="游明朝" w:hAnsi="游明朝" w:hint="eastAsia"/>
        </w:rPr>
        <w:t>等</w:t>
      </w:r>
      <w:r w:rsidRPr="00EA0581">
        <w:rPr>
          <w:rFonts w:ascii="游明朝" w:eastAsia="游明朝" w:hAnsi="游明朝" w:hint="eastAsia"/>
          <w:szCs w:val="21"/>
        </w:rPr>
        <w:t>に対し、サービス提供証明書を交付する。</w:t>
      </w:r>
    </w:p>
    <w:p w14:paraId="21D63DAF" w14:textId="77777777" w:rsidR="002A3F8D" w:rsidRPr="00EA0581" w:rsidRDefault="002A3F8D" w:rsidP="002A3F8D">
      <w:pPr>
        <w:ind w:rightChars="19" w:right="40"/>
        <w:rPr>
          <w:rFonts w:ascii="游明朝" w:eastAsia="游明朝" w:hAnsi="游明朝" w:cs="ＭＳ 明朝"/>
          <w:kern w:val="0"/>
          <w:szCs w:val="21"/>
        </w:rPr>
      </w:pPr>
    </w:p>
    <w:p w14:paraId="330939A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（通常の事業の実施地域）</w:t>
      </w:r>
    </w:p>
    <w:p w14:paraId="03F524F8"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第9条　通常の事業の実施地域は次のとおりとする。</w:t>
      </w:r>
    </w:p>
    <w:p w14:paraId="6E97F025" w14:textId="77777777" w:rsidR="002A3F8D" w:rsidRPr="00EA0581" w:rsidRDefault="002A3F8D" w:rsidP="002A3F8D">
      <w:pPr>
        <w:wordWrap w:val="0"/>
        <w:ind w:rightChars="19" w:right="40" w:firstLineChars="100" w:firstLine="210"/>
        <w:jc w:val="left"/>
        <w:rPr>
          <w:rFonts w:ascii="游明朝" w:eastAsia="游明朝" w:hAnsi="游明朝"/>
        </w:rPr>
      </w:pPr>
      <w:r w:rsidRPr="00EA0581">
        <w:rPr>
          <w:rFonts w:ascii="游明朝" w:eastAsia="游明朝" w:hAnsi="游明朝" w:hint="eastAsia"/>
        </w:rPr>
        <w:t>尼崎市及び○○市全域とする。ただし、これらの地域以外の利用希望者については相談に応じる。</w:t>
      </w:r>
    </w:p>
    <w:p w14:paraId="55E4A22B" w14:textId="77777777" w:rsidR="002A3F8D" w:rsidRPr="00EA0581" w:rsidRDefault="002A3F8D" w:rsidP="002A3F8D">
      <w:pPr>
        <w:wordWrap w:val="0"/>
        <w:ind w:rightChars="19" w:right="40"/>
        <w:jc w:val="left"/>
        <w:rPr>
          <w:rFonts w:ascii="游明朝" w:eastAsia="游明朝" w:hAnsi="游明朝"/>
        </w:rPr>
      </w:pPr>
    </w:p>
    <w:p w14:paraId="3F2E26A9"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（苦情解決）</w:t>
      </w:r>
    </w:p>
    <w:p w14:paraId="688DEF78"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第10条　事業所は、提供した指定</w:t>
      </w:r>
      <w:r w:rsidRPr="00EA0581">
        <w:rPr>
          <w:rFonts w:ascii="游明朝" w:eastAsia="游明朝" w:hAnsi="游明朝" w:cs="ＭＳ 明朝" w:hint="eastAsia"/>
          <w:kern w:val="0"/>
          <w:szCs w:val="21"/>
        </w:rPr>
        <w:t>計画</w:t>
      </w:r>
      <w:r w:rsidRPr="00EA0581">
        <w:rPr>
          <w:rFonts w:ascii="游明朝" w:eastAsia="游明朝" w:hAnsi="游明朝" w:hint="eastAsia"/>
        </w:rPr>
        <w:t>相談支援に関する利用者及びその家族からの苦情に迅速かつ適切に対応するために、苦情を受け付けるための窓口を設置するものとする。</w:t>
      </w:r>
    </w:p>
    <w:p w14:paraId="2828B2C6" w14:textId="77777777" w:rsidR="002A3F8D" w:rsidRPr="00EA0581" w:rsidRDefault="002A3F8D" w:rsidP="002A3F8D">
      <w:pPr>
        <w:pStyle w:val="25"/>
        <w:ind w:rightChars="19" w:right="40"/>
        <w:rPr>
          <w:rFonts w:ascii="游明朝" w:eastAsia="游明朝" w:hAnsi="游明朝"/>
        </w:rPr>
      </w:pPr>
      <w:r w:rsidRPr="00EA0581">
        <w:rPr>
          <w:rFonts w:ascii="游明朝" w:eastAsia="游明朝" w:hAnsi="游明朝" w:hint="eastAsia"/>
        </w:rPr>
        <w:t>２　事業所は、提供した指定</w:t>
      </w:r>
      <w:r w:rsidRPr="00EA0581">
        <w:rPr>
          <w:rFonts w:ascii="游明朝" w:eastAsia="游明朝" w:hAnsi="游明朝" w:cs="ＭＳ 明朝" w:hint="eastAsia"/>
          <w:kern w:val="0"/>
        </w:rPr>
        <w:t>計画</w:t>
      </w:r>
      <w:r w:rsidRPr="00EA0581">
        <w:rPr>
          <w:rFonts w:ascii="游明朝" w:eastAsia="游明朝" w:hAnsi="游明朝" w:hint="eastAsia"/>
        </w:rPr>
        <w:t>相談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3C5F2A26"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29E0D3F0" w14:textId="77777777" w:rsidR="002A3F8D" w:rsidRPr="00EA0581" w:rsidRDefault="002A3F8D" w:rsidP="002A3F8D">
      <w:pPr>
        <w:wordWrap w:val="0"/>
        <w:ind w:rightChars="19" w:right="40"/>
        <w:jc w:val="left"/>
        <w:rPr>
          <w:rFonts w:ascii="游明朝" w:eastAsia="游明朝" w:hAnsi="游明朝"/>
        </w:rPr>
      </w:pPr>
    </w:p>
    <w:p w14:paraId="312F79C0"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（虐待防止のための措置）</w:t>
      </w:r>
    </w:p>
    <w:p w14:paraId="055E933F"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第11条　事業所は、利用者の人権の擁護・虐待の防止等のため、次の措置を講ずるものとする。</w:t>
      </w:r>
    </w:p>
    <w:p w14:paraId="184378DC"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（１）虐待防止に関する担当者の設置</w:t>
      </w:r>
    </w:p>
    <w:p w14:paraId="6F804066"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（２）成年後見制度の利用支援</w:t>
      </w:r>
    </w:p>
    <w:p w14:paraId="263376E7"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（３）苦情解決体制の整備</w:t>
      </w:r>
    </w:p>
    <w:p w14:paraId="1F653A7C" w14:textId="77777777" w:rsidR="002A3F8D" w:rsidRPr="00EA0581" w:rsidRDefault="002A3F8D" w:rsidP="002A3F8D">
      <w:pPr>
        <w:wordWrap w:val="0"/>
        <w:ind w:rightChars="19" w:right="40"/>
        <w:jc w:val="left"/>
        <w:rPr>
          <w:rFonts w:ascii="游明朝" w:eastAsia="游明朝" w:hAnsi="游明朝"/>
        </w:rPr>
      </w:pPr>
      <w:bookmarkStart w:id="0" w:name="_Hlk240449619"/>
      <w:r w:rsidRPr="00EA0581">
        <w:rPr>
          <w:rFonts w:ascii="游明朝" w:eastAsia="游明朝" w:hAnsi="游明朝" w:hint="eastAsia"/>
        </w:rPr>
        <w:t>（４）従業者に対する虐待の防止を啓発・普及するための定期的な研修の実施</w:t>
      </w:r>
    </w:p>
    <w:p w14:paraId="0981743A"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0"/>
    <w:p w14:paraId="46548BFE" w14:textId="77777777" w:rsidR="002A3F8D" w:rsidRPr="00EA0581" w:rsidRDefault="002A3F8D" w:rsidP="002A3F8D">
      <w:pPr>
        <w:wordWrap w:val="0"/>
        <w:ind w:rightChars="19" w:right="40"/>
        <w:jc w:val="left"/>
        <w:rPr>
          <w:rFonts w:ascii="游明朝" w:eastAsia="游明朝" w:hAnsi="游明朝"/>
        </w:rPr>
      </w:pPr>
    </w:p>
    <w:p w14:paraId="348B6E95"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（衛生管理等）</w:t>
      </w:r>
    </w:p>
    <w:p w14:paraId="641E25C4"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第12条　事業所は、事業所において感染症又は食中毒が発生し、又はまん延しないように、次の各号に掲げる措置を講ずるものとする。</w:t>
      </w:r>
    </w:p>
    <w:p w14:paraId="739BAFA9"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36AECFF8"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（２）事業所における感染症及び食中毒の予防及びまん延の防止のための指針の整備</w:t>
      </w:r>
    </w:p>
    <w:p w14:paraId="6B6D3462"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577F84E4" w14:textId="77777777" w:rsidR="002A3F8D" w:rsidRPr="00EA0581" w:rsidRDefault="002A3F8D" w:rsidP="002A3F8D">
      <w:pPr>
        <w:wordWrap w:val="0"/>
        <w:ind w:left="420" w:rightChars="19" w:right="40" w:hangingChars="200" w:hanging="420"/>
        <w:jc w:val="left"/>
        <w:rPr>
          <w:rFonts w:ascii="游明朝" w:eastAsia="游明朝" w:hAnsi="游明朝"/>
        </w:rPr>
      </w:pPr>
    </w:p>
    <w:p w14:paraId="521A113E"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（業務継続計画の策定等）</w:t>
      </w:r>
    </w:p>
    <w:p w14:paraId="4D145F60"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第13条　事業所は、感染症や非常災害の発生時において、利用者に対する指定</w:t>
      </w:r>
      <w:r w:rsidRPr="00EA0581">
        <w:rPr>
          <w:rFonts w:ascii="游明朝" w:eastAsia="游明朝" w:hAnsi="游明朝" w:cs="ＭＳ 明朝" w:hint="eastAsia"/>
          <w:kern w:val="0"/>
          <w:szCs w:val="21"/>
        </w:rPr>
        <w:t>計画</w:t>
      </w:r>
      <w:r w:rsidRPr="00EA0581">
        <w:rPr>
          <w:rFonts w:ascii="游明朝" w:eastAsia="游明朝" w:hAnsi="游明朝" w:hint="eastAsia"/>
        </w:rPr>
        <w:t>相談支援の提供を継続的に実施するための、及び非常時の体制で早期の業務再開を図るための計画（以下「業務継続計画」という。）を策定し、当該業務継続計画に従い必要な措置を講ずるものとする。</w:t>
      </w:r>
    </w:p>
    <w:p w14:paraId="219BB646"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２　事業所は、従業者に対し、業務継続計画について周知するとともに、必要な研修及び訓練を定期的に実施するものとする。</w:t>
      </w:r>
    </w:p>
    <w:p w14:paraId="6DAC7172"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３　事業所は、定期的に業務継続計画の見直しを行い、必要に応じて業務継続計画の変更を行うものとする。</w:t>
      </w:r>
    </w:p>
    <w:p w14:paraId="0B891056" w14:textId="77777777" w:rsidR="002A3F8D" w:rsidRPr="00EA0581" w:rsidRDefault="002A3F8D" w:rsidP="002A3F8D">
      <w:pPr>
        <w:wordWrap w:val="0"/>
        <w:ind w:rightChars="19" w:right="40"/>
        <w:jc w:val="left"/>
        <w:rPr>
          <w:rFonts w:ascii="游明朝" w:eastAsia="游明朝" w:hAnsi="游明朝"/>
        </w:rPr>
      </w:pPr>
    </w:p>
    <w:p w14:paraId="244478B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（暴力団等の排除）</w:t>
      </w:r>
    </w:p>
    <w:p w14:paraId="71D7537A"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第14条　事業所の代表者及び管理者は、暴力団員等と密接な関係を有することなく、又、事業所の運営について暴力団等の支配を受けない。</w:t>
      </w:r>
    </w:p>
    <w:p w14:paraId="6CAA5119" w14:textId="77777777" w:rsidR="002A3F8D" w:rsidRPr="00EA0581" w:rsidRDefault="002A3F8D" w:rsidP="002A3F8D">
      <w:pPr>
        <w:wordWrap w:val="0"/>
        <w:ind w:rightChars="19" w:right="40"/>
        <w:jc w:val="left"/>
        <w:rPr>
          <w:rFonts w:ascii="游明朝" w:eastAsia="游明朝" w:hAnsi="游明朝"/>
        </w:rPr>
      </w:pPr>
    </w:p>
    <w:p w14:paraId="5CF62DEE"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（事故発生の防止及び対応）</w:t>
      </w:r>
    </w:p>
    <w:p w14:paraId="6B4CFB6B"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第15条　事業所は、事故が発生した場合に的確に対応し、又は事故の発生若しくはその再発を防止するため、次の措置を講ずる。</w:t>
      </w:r>
    </w:p>
    <w:p w14:paraId="035630A9"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（１）事故が発生した場合の対応、事故の発生又はその再発の防止等に関する指針を定める。</w:t>
      </w:r>
    </w:p>
    <w:p w14:paraId="1C956F61"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2BDEA79E" w14:textId="77777777" w:rsidR="002A3F8D" w:rsidRPr="00EA0581" w:rsidRDefault="002A3F8D" w:rsidP="002A3F8D">
      <w:pPr>
        <w:wordWrap w:val="0"/>
        <w:ind w:left="420" w:rightChars="19" w:right="40" w:hangingChars="200" w:hanging="420"/>
        <w:jc w:val="left"/>
        <w:rPr>
          <w:rFonts w:ascii="游明朝" w:eastAsia="游明朝" w:hAnsi="游明朝"/>
        </w:rPr>
      </w:pPr>
      <w:r w:rsidRPr="00EA0581">
        <w:rPr>
          <w:rFonts w:ascii="游明朝" w:eastAsia="游明朝" w:hAnsi="游明朝" w:hint="eastAsia"/>
        </w:rPr>
        <w:t>（３）定期的に、事故の発生又はその再発の防止についての会議を開き、従業者に対して研修を行う。</w:t>
      </w:r>
    </w:p>
    <w:p w14:paraId="17D127E6" w14:textId="77777777" w:rsidR="002A3F8D" w:rsidRPr="00EA0581" w:rsidRDefault="002A3F8D" w:rsidP="002A3F8D">
      <w:pPr>
        <w:wordWrap w:val="0"/>
        <w:ind w:left="208" w:rightChars="19" w:right="40" w:hangingChars="99" w:hanging="208"/>
        <w:jc w:val="left"/>
        <w:rPr>
          <w:rFonts w:ascii="游明朝" w:eastAsia="游明朝" w:hAnsi="游明朝"/>
        </w:rPr>
      </w:pPr>
      <w:r w:rsidRPr="00EA0581">
        <w:rPr>
          <w:rFonts w:ascii="游明朝" w:eastAsia="游明朝" w:hAnsi="游明朝" w:hint="eastAsia"/>
        </w:rPr>
        <w:t>２　指定</w:t>
      </w:r>
      <w:r w:rsidRPr="00EA0581">
        <w:rPr>
          <w:rFonts w:ascii="游明朝" w:eastAsia="游明朝" w:hAnsi="游明朝" w:cs="ＭＳ 明朝" w:hint="eastAsia"/>
          <w:kern w:val="0"/>
          <w:szCs w:val="21"/>
        </w:rPr>
        <w:t>計画</w:t>
      </w:r>
      <w:r w:rsidRPr="00EA0581">
        <w:rPr>
          <w:rFonts w:ascii="游明朝" w:eastAsia="游明朝" w:hAnsi="游明朝" w:hint="eastAsia"/>
        </w:rPr>
        <w:t>相談支援の提供により賠償すべき事故が発生したときは、速やかに損害を賠償するものとする。</w:t>
      </w:r>
    </w:p>
    <w:p w14:paraId="4DF471AE" w14:textId="77777777" w:rsidR="002A3F8D" w:rsidRPr="00EA0581" w:rsidRDefault="002A3F8D" w:rsidP="002A3F8D">
      <w:pPr>
        <w:wordWrap w:val="0"/>
        <w:ind w:rightChars="19" w:right="40"/>
        <w:jc w:val="left"/>
        <w:rPr>
          <w:rFonts w:ascii="游明朝" w:eastAsia="游明朝" w:hAnsi="游明朝"/>
        </w:rPr>
      </w:pPr>
    </w:p>
    <w:p w14:paraId="35B9F2DC"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（従業者の研修）</w:t>
      </w:r>
    </w:p>
    <w:p w14:paraId="39A6A2CF"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第16条　事業所は、従業者の資質向上を図るため、研修の機会を次のとおり設けるものとする。</w:t>
      </w:r>
    </w:p>
    <w:p w14:paraId="48C0C49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（１）採用時研修　採用後○カ月以内</w:t>
      </w:r>
    </w:p>
    <w:p w14:paraId="2642326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（２）継続研修　　年○回</w:t>
      </w:r>
    </w:p>
    <w:p w14:paraId="5493EAE3"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２　実施した研修の記録を保管するとともに、必要に応じて研修の内容の見直しを行うことにより、従業者の計画的な育成に努める。</w:t>
      </w:r>
    </w:p>
    <w:p w14:paraId="49A6E805" w14:textId="77777777" w:rsidR="002A3F8D" w:rsidRPr="00EA0581" w:rsidRDefault="002A3F8D" w:rsidP="002A3F8D">
      <w:pPr>
        <w:wordWrap w:val="0"/>
        <w:ind w:rightChars="19" w:right="40"/>
        <w:jc w:val="left"/>
        <w:rPr>
          <w:rFonts w:ascii="游明朝" w:eastAsia="游明朝" w:hAnsi="游明朝"/>
        </w:rPr>
      </w:pPr>
    </w:p>
    <w:p w14:paraId="231FF4B0"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（運営内容の評価及び結果の公表）</w:t>
      </w:r>
    </w:p>
    <w:p w14:paraId="1BFADADB"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第17条　事業所は、その運営状況の内容について評価を行い、その結果を公表するように努める。</w:t>
      </w:r>
    </w:p>
    <w:p w14:paraId="01AAD203" w14:textId="77777777" w:rsidR="002A3F8D" w:rsidRPr="00EA0581" w:rsidRDefault="002A3F8D" w:rsidP="002A3F8D">
      <w:pPr>
        <w:wordWrap w:val="0"/>
        <w:ind w:rightChars="19" w:right="40"/>
        <w:jc w:val="left"/>
        <w:rPr>
          <w:rFonts w:ascii="游明朝" w:eastAsia="游明朝" w:hAnsi="游明朝"/>
        </w:rPr>
      </w:pPr>
    </w:p>
    <w:p w14:paraId="11477763"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（その他運営についての留意事項）</w:t>
      </w:r>
    </w:p>
    <w:p w14:paraId="7DBBD094" w14:textId="77777777" w:rsidR="002A3F8D" w:rsidRPr="00EA0581" w:rsidRDefault="002A3F8D" w:rsidP="002A3F8D">
      <w:pPr>
        <w:wordWrap w:val="0"/>
        <w:ind w:rightChars="19" w:right="40"/>
        <w:jc w:val="left"/>
        <w:rPr>
          <w:rFonts w:ascii="游明朝" w:eastAsia="游明朝" w:hAnsi="游明朝"/>
        </w:rPr>
      </w:pPr>
      <w:r w:rsidRPr="00EA0581">
        <w:rPr>
          <w:rFonts w:ascii="游明朝" w:eastAsia="游明朝" w:hAnsi="游明朝" w:hint="eastAsia"/>
        </w:rPr>
        <w:t>第18条　事業所の職員は業務上知り得た利用者又はその家族の秘密を保持する。</w:t>
      </w:r>
    </w:p>
    <w:p w14:paraId="293DB6C7"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3F99B142"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３　事業所は、従業者、設備、備品及び会計に関する諸記録を整備するものとする。</w:t>
      </w:r>
    </w:p>
    <w:p w14:paraId="0631F6F7"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４　事業所は、利用者に対する指定</w:t>
      </w:r>
      <w:r w:rsidRPr="00EA0581">
        <w:rPr>
          <w:rFonts w:ascii="游明朝" w:eastAsia="游明朝" w:hAnsi="游明朝" w:cs="ＭＳ 明朝" w:hint="eastAsia"/>
          <w:kern w:val="0"/>
          <w:szCs w:val="21"/>
        </w:rPr>
        <w:t>計画</w:t>
      </w:r>
      <w:r w:rsidRPr="00EA0581">
        <w:rPr>
          <w:rFonts w:ascii="游明朝" w:eastAsia="游明朝" w:hAnsi="游明朝" w:hint="eastAsia"/>
        </w:rPr>
        <w:t>相談支援の提供に関する諸記録を整備し、当該</w:t>
      </w:r>
      <w:r w:rsidRPr="00EA0581">
        <w:rPr>
          <w:rFonts w:ascii="游明朝" w:eastAsia="游明朝" w:hAnsi="游明朝" w:cs="ＭＳ 明朝" w:hint="eastAsia"/>
          <w:kern w:val="0"/>
          <w:szCs w:val="21"/>
        </w:rPr>
        <w:t>計画</w:t>
      </w:r>
      <w:r w:rsidRPr="00EA0581">
        <w:rPr>
          <w:rFonts w:ascii="游明朝" w:eastAsia="游明朝" w:hAnsi="游明朝" w:hint="eastAsia"/>
        </w:rPr>
        <w:t>相談支援サービスの完結した日から５年間保存するものとする。</w:t>
      </w:r>
    </w:p>
    <w:p w14:paraId="45DC07DE" w14:textId="77777777" w:rsidR="002A3F8D" w:rsidRPr="00EA0581" w:rsidRDefault="002A3F8D" w:rsidP="002A3F8D">
      <w:pPr>
        <w:wordWrap w:val="0"/>
        <w:ind w:left="210" w:rightChars="19" w:right="40" w:hangingChars="100" w:hanging="210"/>
        <w:jc w:val="left"/>
        <w:rPr>
          <w:rFonts w:ascii="游明朝" w:eastAsia="游明朝" w:hAnsi="游明朝"/>
        </w:rPr>
      </w:pPr>
      <w:r w:rsidRPr="00EA0581">
        <w:rPr>
          <w:rFonts w:ascii="游明朝" w:eastAsia="游明朝" w:hAnsi="游明朝" w:hint="eastAsia"/>
        </w:rPr>
        <w:t>５　この規程に定める事項のほか、運営に関する重要事項は△△法人＊＊と事業所の管理者との協議に基づいて定めるものとする。</w:t>
      </w:r>
    </w:p>
    <w:p w14:paraId="2526BAF3" w14:textId="77777777" w:rsidR="002A3F8D" w:rsidRPr="00EA0581" w:rsidRDefault="002A3F8D" w:rsidP="002A3F8D">
      <w:pPr>
        <w:wordWrap w:val="0"/>
        <w:ind w:rightChars="19" w:right="40"/>
        <w:jc w:val="left"/>
        <w:rPr>
          <w:rFonts w:ascii="游明朝" w:eastAsia="游明朝" w:hAnsi="游明朝"/>
        </w:rPr>
      </w:pPr>
    </w:p>
    <w:p w14:paraId="59DEB3F3" w14:textId="77777777" w:rsidR="002A3F8D" w:rsidRPr="00EA0581" w:rsidRDefault="002A3F8D" w:rsidP="002A3F8D">
      <w:pPr>
        <w:wordWrap w:val="0"/>
        <w:ind w:rightChars="19" w:right="40" w:firstLineChars="300" w:firstLine="630"/>
        <w:jc w:val="left"/>
        <w:rPr>
          <w:rFonts w:ascii="游明朝" w:eastAsia="游明朝" w:hAnsi="游明朝"/>
        </w:rPr>
      </w:pPr>
      <w:r w:rsidRPr="00EA0581">
        <w:rPr>
          <w:rFonts w:ascii="游明朝" w:eastAsia="游明朝" w:hAnsi="游明朝" w:hint="eastAsia"/>
        </w:rPr>
        <w:t xml:space="preserve">附　則　　　　　　　　　　　　　　　　　　　　　　　　　</w:t>
      </w:r>
    </w:p>
    <w:p w14:paraId="509DD5D7" w14:textId="52D43249" w:rsidR="007D2CA3" w:rsidRPr="00EA0581" w:rsidRDefault="002A3F8D" w:rsidP="002A3F8D">
      <w:pPr>
        <w:wordWrap w:val="0"/>
        <w:ind w:rightChars="19" w:right="40" w:firstLineChars="300" w:firstLine="630"/>
        <w:jc w:val="left"/>
        <w:rPr>
          <w:rFonts w:ascii="游明朝" w:eastAsia="游明朝" w:hAnsi="游明朝"/>
        </w:rPr>
      </w:pPr>
      <w:r w:rsidRPr="00EA0581">
        <w:rPr>
          <w:rFonts w:ascii="游明朝" w:eastAsia="游明朝" w:hAnsi="游明朝" w:hint="eastAsia"/>
        </w:rPr>
        <w:t>この規程は、令和○○年○月○日から施行する。</w:t>
      </w:r>
    </w:p>
    <w:sectPr w:rsidR="007D2CA3" w:rsidRPr="00EA0581"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F992E" w14:textId="77777777" w:rsidR="00F91C03" w:rsidRDefault="00F91C03" w:rsidP="00F91C03">
      <w:r>
        <w:separator/>
      </w:r>
    </w:p>
  </w:endnote>
  <w:endnote w:type="continuationSeparator" w:id="0">
    <w:p w14:paraId="47D58B0D" w14:textId="77777777" w:rsidR="00F91C03" w:rsidRDefault="00F91C03" w:rsidP="00F9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D5BF6" w14:textId="77777777" w:rsidR="00F91C03" w:rsidRDefault="00F91C03" w:rsidP="00F91C03">
      <w:r>
        <w:separator/>
      </w:r>
    </w:p>
  </w:footnote>
  <w:footnote w:type="continuationSeparator" w:id="0">
    <w:p w14:paraId="5380EFF6" w14:textId="77777777" w:rsidR="00F91C03" w:rsidRDefault="00F91C03" w:rsidP="00F91C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2A3F8D"/>
    <w:rsid w:val="00563164"/>
    <w:rsid w:val="005A40FF"/>
    <w:rsid w:val="007B7E36"/>
    <w:rsid w:val="007C4185"/>
    <w:rsid w:val="007D2CA3"/>
    <w:rsid w:val="00803390"/>
    <w:rsid w:val="00AD0B8A"/>
    <w:rsid w:val="00B71D99"/>
    <w:rsid w:val="00B76D35"/>
    <w:rsid w:val="00BC6B5A"/>
    <w:rsid w:val="00D4235A"/>
    <w:rsid w:val="00DF668A"/>
    <w:rsid w:val="00E42ED9"/>
    <w:rsid w:val="00EA0581"/>
    <w:rsid w:val="00F91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F91C03"/>
    <w:pPr>
      <w:tabs>
        <w:tab w:val="center" w:pos="4252"/>
        <w:tab w:val="right" w:pos="8504"/>
      </w:tabs>
      <w:snapToGrid w:val="0"/>
    </w:pPr>
  </w:style>
  <w:style w:type="character" w:customStyle="1" w:styleId="ab">
    <w:name w:val="ヘッダー (文字)"/>
    <w:basedOn w:val="a0"/>
    <w:link w:val="aa"/>
    <w:uiPriority w:val="99"/>
    <w:rsid w:val="00F91C03"/>
    <w:rPr>
      <w:rFonts w:ascii="Century" w:hAnsi="Century" w:cs="Times New Roman"/>
      <w:szCs w:val="20"/>
    </w:rPr>
  </w:style>
  <w:style w:type="paragraph" w:styleId="ac">
    <w:name w:val="footer"/>
    <w:basedOn w:val="a"/>
    <w:link w:val="ad"/>
    <w:uiPriority w:val="99"/>
    <w:unhideWhenUsed/>
    <w:rsid w:val="00F91C03"/>
    <w:pPr>
      <w:tabs>
        <w:tab w:val="center" w:pos="4252"/>
        <w:tab w:val="right" w:pos="8504"/>
      </w:tabs>
      <w:snapToGrid w:val="0"/>
    </w:pPr>
  </w:style>
  <w:style w:type="character" w:customStyle="1" w:styleId="ad">
    <w:name w:val="フッター (文字)"/>
    <w:basedOn w:val="a0"/>
    <w:link w:val="ac"/>
    <w:uiPriority w:val="99"/>
    <w:rsid w:val="00F91C03"/>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684</Words>
  <Characters>3899</Characters>
  <Application>Microsoft Office Word</Application>
  <DocSecurity>0</DocSecurity>
  <Lines>32</Lines>
  <Paragraphs>9</Paragraphs>
  <ScaleCrop>false</ScaleCrop>
  <Company>尼崎市</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2026-09-25T07:19:00Z</dcterms:created>
  <dcterms:modified xsi:type="dcterms:W3CDTF">2026-09-29T03:10:00Z</dcterms:modified>
</cp:coreProperties>
</file>