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1499D" w14:textId="77777777" w:rsidR="00E42ED9" w:rsidRPr="006C5636" w:rsidRDefault="00E42ED9" w:rsidP="00E42ED9">
      <w:pPr>
        <w:ind w:left="200" w:rightChars="19" w:right="40" w:hangingChars="100" w:hanging="200"/>
        <w:rPr>
          <w:rFonts w:ascii="游明朝" w:eastAsia="游明朝" w:hAnsi="游明朝"/>
          <w:b/>
          <w:sz w:val="20"/>
        </w:rPr>
      </w:pPr>
      <w:r w:rsidRPr="006C5636">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526201AC" w14:textId="77777777" w:rsidR="00E42ED9" w:rsidRPr="006C5636" w:rsidRDefault="00E42ED9" w:rsidP="00E42ED9">
      <w:pPr>
        <w:ind w:left="210" w:rightChars="19" w:right="40" w:hangingChars="100" w:hanging="210"/>
        <w:rPr>
          <w:rFonts w:ascii="游明朝" w:eastAsia="游明朝" w:hAnsi="游明朝"/>
          <w:b/>
          <w:szCs w:val="21"/>
        </w:rPr>
      </w:pPr>
    </w:p>
    <w:p w14:paraId="14E70412" w14:textId="77777777" w:rsidR="00E42ED9" w:rsidRPr="006C5636" w:rsidRDefault="00E42ED9" w:rsidP="00E42ED9">
      <w:pPr>
        <w:jc w:val="center"/>
        <w:rPr>
          <w:rFonts w:ascii="游明朝" w:eastAsia="游明朝" w:hAnsi="游明朝"/>
          <w:b/>
          <w:szCs w:val="21"/>
        </w:rPr>
      </w:pPr>
      <w:r w:rsidRPr="006C5636">
        <w:rPr>
          <w:rFonts w:ascii="游明朝" w:eastAsia="游明朝" w:hAnsi="游明朝" w:hint="eastAsia"/>
          <w:b/>
          <w:szCs w:val="21"/>
        </w:rPr>
        <w:t>○○○運営規程</w:t>
      </w:r>
    </w:p>
    <w:p w14:paraId="7D93DF2E" w14:textId="77777777" w:rsidR="00E42ED9" w:rsidRPr="006C5636" w:rsidRDefault="00E42ED9" w:rsidP="00E42ED9">
      <w:pPr>
        <w:jc w:val="center"/>
        <w:rPr>
          <w:rFonts w:ascii="游明朝" w:eastAsia="游明朝" w:hAnsi="游明朝"/>
          <w:b/>
          <w:szCs w:val="21"/>
        </w:rPr>
      </w:pPr>
      <w:r w:rsidRPr="006C5636">
        <w:rPr>
          <w:rFonts w:ascii="游明朝" w:eastAsia="游明朝" w:hAnsi="游明朝" w:hint="eastAsia"/>
          <w:b/>
          <w:szCs w:val="21"/>
        </w:rPr>
        <w:t>＜基準該当生活介護・基準該当自立訓練（機能訓練）・基準該当自立訓練（生活訓練）＞</w:t>
      </w:r>
    </w:p>
    <w:p w14:paraId="2CE5F434" w14:textId="77777777" w:rsidR="00E42ED9" w:rsidRPr="006C5636" w:rsidRDefault="00E42ED9" w:rsidP="00E42ED9">
      <w:pPr>
        <w:ind w:left="180" w:hangingChars="100" w:hanging="180"/>
        <w:jc w:val="center"/>
        <w:rPr>
          <w:rFonts w:ascii="游明朝" w:eastAsia="游明朝" w:hAnsi="游明朝"/>
          <w:b/>
          <w:sz w:val="18"/>
          <w:szCs w:val="18"/>
        </w:rPr>
      </w:pPr>
      <w:r w:rsidRPr="006C5636">
        <w:rPr>
          <w:rFonts w:ascii="游明朝" w:eastAsia="游明朝" w:hAnsi="游明朝" w:hint="eastAsia"/>
          <w:b/>
          <w:sz w:val="18"/>
          <w:szCs w:val="18"/>
        </w:rPr>
        <w:t>（※○○○に事業所の正式名称を記載し、＜　＞内に実施する事業名を記載してください。）</w:t>
      </w:r>
    </w:p>
    <w:p w14:paraId="0CD6388C" w14:textId="77777777" w:rsidR="00E42ED9" w:rsidRPr="006C5636" w:rsidRDefault="00E42ED9" w:rsidP="00E42ED9">
      <w:pPr>
        <w:ind w:left="210" w:hangingChars="100" w:hanging="210"/>
        <w:rPr>
          <w:rFonts w:ascii="游明朝" w:eastAsia="游明朝" w:hAnsi="游明朝"/>
          <w:b/>
          <w:szCs w:val="21"/>
        </w:rPr>
      </w:pPr>
    </w:p>
    <w:p w14:paraId="11441B8B" w14:textId="77777777" w:rsidR="00E42ED9" w:rsidRPr="006C5636" w:rsidRDefault="00E42ED9" w:rsidP="00E42ED9">
      <w:pPr>
        <w:ind w:rightChars="19" w:right="40"/>
        <w:rPr>
          <w:rFonts w:ascii="游明朝" w:eastAsia="游明朝" w:hAnsi="游明朝"/>
          <w:szCs w:val="21"/>
        </w:rPr>
      </w:pPr>
      <w:r w:rsidRPr="006C5636">
        <w:rPr>
          <w:rFonts w:ascii="游明朝" w:eastAsia="游明朝" w:hAnsi="游明朝" w:hint="eastAsia"/>
          <w:szCs w:val="21"/>
        </w:rPr>
        <w:t>（趣旨）</w:t>
      </w:r>
    </w:p>
    <w:p w14:paraId="7CE15E50"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第１条　この規程は、△△法人＊＊が開設する○○○（以下「事業所」という。）が行う基準該当障害福祉サービス事業（以下「事業」という。）の生活介護・自立訓練（機能訓練）・自立訓練（生活訓練）（以下「基準該当生活介護等」という。）の適切な運営を確保するために必要な人員及び管理運営に関する事項を定める。</w:t>
      </w:r>
    </w:p>
    <w:p w14:paraId="6CEC1374" w14:textId="77777777" w:rsidR="00E42ED9" w:rsidRPr="006C5636" w:rsidRDefault="00E42ED9" w:rsidP="00E42ED9">
      <w:pPr>
        <w:ind w:rightChars="19" w:right="40"/>
        <w:jc w:val="left"/>
        <w:rPr>
          <w:rFonts w:ascii="游明朝" w:eastAsia="游明朝" w:hAnsi="游明朝"/>
          <w:szCs w:val="21"/>
        </w:rPr>
      </w:pPr>
    </w:p>
    <w:p w14:paraId="37B334AA"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（事業の目的及び運営の方針）</w:t>
      </w:r>
    </w:p>
    <w:p w14:paraId="70F82A68"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第２条　事業所は、支給決定を受けた障害者（以下「利用者」という。）へ適切かつ効果的なサービスの提供を行うことにより、利用者が自立した日常生活又は地域での社会生活を営むことができることを目的とする。</w:t>
      </w:r>
    </w:p>
    <w:p w14:paraId="7B7FD103"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２　事業の実施にあたっては、利用者の意思及び人格を尊重して、常に利用者の立場に立ったサービスの提供を行うものとする。</w:t>
      </w:r>
    </w:p>
    <w:p w14:paraId="71825C65"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３　事業の実施にあたっては、地域との結び付きを重視し、市町村、他の障害福祉サービス事業者その他の保健医療サービスまたは福祉サービスを提供する者との連携に努めるものとする。</w:t>
      </w:r>
    </w:p>
    <w:p w14:paraId="311F75B8"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４　事業の実施にあたっては、関係法令等を遵守する。</w:t>
      </w:r>
    </w:p>
    <w:p w14:paraId="1EF3E465" w14:textId="77777777" w:rsidR="00E42ED9" w:rsidRPr="006C5636" w:rsidRDefault="00E42ED9" w:rsidP="00E42ED9">
      <w:pPr>
        <w:ind w:left="210" w:rightChars="19" w:right="40" w:hangingChars="100" w:hanging="210"/>
        <w:jc w:val="left"/>
        <w:rPr>
          <w:rFonts w:ascii="游明朝" w:eastAsia="游明朝" w:hAnsi="游明朝"/>
          <w:szCs w:val="21"/>
        </w:rPr>
      </w:pPr>
    </w:p>
    <w:p w14:paraId="0D8DB449"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（事業所の名称及び所在地）</w:t>
      </w:r>
    </w:p>
    <w:p w14:paraId="104A13D6"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第３条　事業所の名称及び所在地は、次のとおりとする。</w:t>
      </w:r>
    </w:p>
    <w:p w14:paraId="04E7BEE1"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（１）名　称　○○○</w:t>
      </w:r>
    </w:p>
    <w:p w14:paraId="499271D0"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（２）所在地　兵庫県尼崎市・・・・・・　○○ビル○号</w:t>
      </w:r>
    </w:p>
    <w:p w14:paraId="12251B9F" w14:textId="77777777" w:rsidR="00E42ED9" w:rsidRPr="006C5636" w:rsidRDefault="00E42ED9" w:rsidP="00E42ED9">
      <w:pPr>
        <w:ind w:rightChars="19" w:right="40"/>
        <w:jc w:val="left"/>
        <w:rPr>
          <w:rFonts w:ascii="游明朝" w:eastAsia="游明朝" w:hAnsi="游明朝"/>
          <w:szCs w:val="21"/>
        </w:rPr>
      </w:pPr>
    </w:p>
    <w:p w14:paraId="34A15B2F"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（職員の職種、員数及び職務内容）</w:t>
      </w:r>
    </w:p>
    <w:p w14:paraId="2D33EB4C"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第４条　事業所に勤務する職種、員数及び職務内容は次のとおりとする。</w:t>
      </w:r>
    </w:p>
    <w:p w14:paraId="3BD6988D" w14:textId="77777777" w:rsidR="00E42ED9" w:rsidRPr="006C5636" w:rsidRDefault="00E42ED9" w:rsidP="00E42ED9">
      <w:pPr>
        <w:rPr>
          <w:rFonts w:ascii="游明朝" w:eastAsia="游明朝" w:hAnsi="游明朝"/>
          <w:szCs w:val="21"/>
        </w:rPr>
      </w:pPr>
      <w:r w:rsidRPr="006C5636">
        <w:rPr>
          <w:rFonts w:ascii="游明朝" w:eastAsia="游明朝" w:hAnsi="游明朝" w:hint="eastAsia"/>
          <w:szCs w:val="21"/>
        </w:rPr>
        <w:t>（１）管理者　　　１人</w:t>
      </w:r>
    </w:p>
    <w:p w14:paraId="32A7402D" w14:textId="77777777" w:rsidR="00E42ED9" w:rsidRPr="006C5636" w:rsidRDefault="00E42ED9" w:rsidP="00E42ED9">
      <w:pPr>
        <w:ind w:leftChars="100" w:left="210" w:firstLineChars="100" w:firstLine="210"/>
        <w:rPr>
          <w:rFonts w:ascii="游明朝" w:eastAsia="游明朝" w:hAnsi="游明朝"/>
          <w:szCs w:val="21"/>
        </w:rPr>
      </w:pPr>
      <w:r w:rsidRPr="006C5636">
        <w:rPr>
          <w:rFonts w:ascii="游明朝" w:eastAsia="游明朝" w:hAnsi="游明朝" w:hint="eastAsia"/>
          <w:szCs w:val="21"/>
        </w:rPr>
        <w:t>管理者は、事業所の従業者の管理及び業務の管理を一元的に行うとともに、従業者に対し法令等を遵守させるために必要な指揮命令を行う。</w:t>
      </w:r>
    </w:p>
    <w:p w14:paraId="5555C7DA" w14:textId="77777777" w:rsidR="00E42ED9" w:rsidRPr="006C5636" w:rsidRDefault="00E42ED9" w:rsidP="00E42ED9">
      <w:pPr>
        <w:rPr>
          <w:rFonts w:ascii="游明朝" w:eastAsia="游明朝" w:hAnsi="游明朝"/>
          <w:szCs w:val="21"/>
        </w:rPr>
      </w:pPr>
      <w:r w:rsidRPr="006C5636">
        <w:rPr>
          <w:rFonts w:ascii="游明朝" w:eastAsia="游明朝" w:hAnsi="游明朝" w:hint="eastAsia"/>
          <w:szCs w:val="21"/>
        </w:rPr>
        <w:t>（２）従業者</w:t>
      </w:r>
    </w:p>
    <w:p w14:paraId="56E0D74D" w14:textId="77777777" w:rsidR="00E42ED9" w:rsidRPr="006C5636" w:rsidRDefault="00E42ED9" w:rsidP="00E42ED9">
      <w:pPr>
        <w:ind w:firstLineChars="100" w:firstLine="210"/>
        <w:rPr>
          <w:rFonts w:ascii="游明朝" w:eastAsia="游明朝" w:hAnsi="游明朝"/>
          <w:szCs w:val="21"/>
        </w:rPr>
      </w:pPr>
      <w:r w:rsidRPr="006C5636">
        <w:rPr>
          <w:rFonts w:ascii="游明朝" w:eastAsia="游明朝" w:hAnsi="游明朝" w:hint="eastAsia"/>
          <w:szCs w:val="21"/>
        </w:rPr>
        <w:t>ア　生活相談員　　　○人以上</w:t>
      </w:r>
    </w:p>
    <w:p w14:paraId="0AB08E66" w14:textId="77777777" w:rsidR="00E42ED9" w:rsidRPr="006C5636" w:rsidRDefault="00E42ED9" w:rsidP="00E42ED9">
      <w:pPr>
        <w:ind w:leftChars="100" w:left="210" w:firstLineChars="100" w:firstLine="210"/>
        <w:rPr>
          <w:rFonts w:ascii="游明朝" w:eastAsia="游明朝" w:hAnsi="游明朝"/>
          <w:szCs w:val="21"/>
        </w:rPr>
      </w:pPr>
      <w:r w:rsidRPr="006C5636">
        <w:rPr>
          <w:rFonts w:ascii="游明朝" w:eastAsia="游明朝" w:hAnsi="游明朝" w:hint="eastAsia"/>
          <w:szCs w:val="21"/>
        </w:rPr>
        <w:t>生活相談員は、事業所に対する基準該当生活介護等の利用の申し込みに係る調整、利用者の生活の向上を図るため適切な相談・援助等を行い、また他の従事者と協力して基準該当生活介護等計画の作成等を行う。</w:t>
      </w:r>
    </w:p>
    <w:p w14:paraId="3253A856" w14:textId="77777777" w:rsidR="00E42ED9" w:rsidRPr="006C5636" w:rsidRDefault="00E42ED9" w:rsidP="00E42ED9">
      <w:pPr>
        <w:rPr>
          <w:rFonts w:ascii="游明朝" w:eastAsia="游明朝" w:hAnsi="游明朝"/>
          <w:szCs w:val="21"/>
        </w:rPr>
      </w:pPr>
      <w:r w:rsidRPr="006C5636">
        <w:rPr>
          <w:rFonts w:ascii="游明朝" w:eastAsia="游明朝" w:hAnsi="游明朝" w:hint="eastAsia"/>
          <w:szCs w:val="21"/>
        </w:rPr>
        <w:t xml:space="preserve">　イ　介護職員　　　　○人以上</w:t>
      </w:r>
    </w:p>
    <w:p w14:paraId="4E6DB772" w14:textId="77777777" w:rsidR="00E42ED9" w:rsidRPr="006C5636" w:rsidRDefault="00E42ED9" w:rsidP="00E42ED9">
      <w:pPr>
        <w:rPr>
          <w:rFonts w:ascii="游明朝" w:eastAsia="游明朝" w:hAnsi="游明朝"/>
          <w:szCs w:val="21"/>
        </w:rPr>
      </w:pPr>
      <w:r w:rsidRPr="006C5636">
        <w:rPr>
          <w:rFonts w:ascii="游明朝" w:eastAsia="游明朝" w:hAnsi="游明朝" w:hint="eastAsia"/>
          <w:szCs w:val="21"/>
        </w:rPr>
        <w:t xml:space="preserve">　　介護職員は、利用者の心身の状況に応じ、必要な介護を行う。</w:t>
      </w:r>
    </w:p>
    <w:p w14:paraId="62235FD6" w14:textId="77777777" w:rsidR="00E42ED9" w:rsidRPr="006C5636" w:rsidRDefault="00E42ED9" w:rsidP="00E42ED9">
      <w:pPr>
        <w:ind w:left="630" w:hangingChars="300" w:hanging="630"/>
        <w:rPr>
          <w:rFonts w:ascii="游明朝" w:eastAsia="游明朝" w:hAnsi="游明朝"/>
          <w:szCs w:val="21"/>
        </w:rPr>
      </w:pPr>
      <w:r w:rsidRPr="006C5636">
        <w:rPr>
          <w:rFonts w:ascii="游明朝" w:eastAsia="游明朝" w:hAnsi="游明朝" w:hint="eastAsia"/>
          <w:szCs w:val="21"/>
        </w:rPr>
        <w:lastRenderedPageBreak/>
        <w:t xml:space="preserve">　ウ　機能訓練指導員　○人以上</w:t>
      </w:r>
    </w:p>
    <w:p w14:paraId="02208344" w14:textId="77777777" w:rsidR="00E42ED9" w:rsidRPr="006C5636" w:rsidRDefault="00E42ED9" w:rsidP="00E42ED9">
      <w:pPr>
        <w:ind w:leftChars="100" w:left="210" w:firstLineChars="100" w:firstLine="210"/>
        <w:rPr>
          <w:rFonts w:ascii="游明朝" w:eastAsia="游明朝" w:hAnsi="游明朝"/>
          <w:szCs w:val="21"/>
        </w:rPr>
      </w:pPr>
      <w:r w:rsidRPr="006C5636">
        <w:rPr>
          <w:rFonts w:ascii="游明朝" w:eastAsia="游明朝" w:hAnsi="游明朝" w:hint="eastAsia"/>
          <w:szCs w:val="21"/>
        </w:rPr>
        <w:t>機能訓練指導員は、日常生活を営むのに必要な機能の減退を防止するための訓練指導、助言を行う。</w:t>
      </w:r>
    </w:p>
    <w:p w14:paraId="3458781C" w14:textId="77777777" w:rsidR="00E42ED9" w:rsidRPr="006C5636" w:rsidRDefault="00E42ED9" w:rsidP="00E42ED9">
      <w:pPr>
        <w:ind w:left="630" w:hangingChars="300" w:hanging="630"/>
        <w:rPr>
          <w:rFonts w:ascii="游明朝" w:eastAsia="游明朝" w:hAnsi="游明朝"/>
          <w:szCs w:val="21"/>
        </w:rPr>
      </w:pPr>
      <w:r w:rsidRPr="006C5636">
        <w:rPr>
          <w:rFonts w:ascii="游明朝" w:eastAsia="游明朝" w:hAnsi="游明朝" w:hint="eastAsia"/>
          <w:szCs w:val="21"/>
        </w:rPr>
        <w:t xml:space="preserve">　エ　看護職員　　　　○人以上</w:t>
      </w:r>
    </w:p>
    <w:p w14:paraId="41048AB0" w14:textId="77777777" w:rsidR="00E42ED9" w:rsidRPr="006C5636" w:rsidRDefault="00E42ED9" w:rsidP="00E42ED9">
      <w:pPr>
        <w:ind w:leftChars="100" w:left="210" w:firstLineChars="100" w:firstLine="210"/>
        <w:rPr>
          <w:rFonts w:ascii="游明朝" w:eastAsia="游明朝" w:hAnsi="游明朝"/>
          <w:szCs w:val="21"/>
        </w:rPr>
      </w:pPr>
      <w:r w:rsidRPr="006C5636">
        <w:rPr>
          <w:rFonts w:ascii="游明朝" w:eastAsia="游明朝" w:hAnsi="游明朝" w:hint="eastAsia"/>
          <w:szCs w:val="21"/>
        </w:rPr>
        <w:t>看護職員は、健康状態の確認及び介護を行う。</w:t>
      </w:r>
    </w:p>
    <w:p w14:paraId="66495B7A" w14:textId="77777777" w:rsidR="00E42ED9" w:rsidRPr="006C5636" w:rsidRDefault="00E42ED9" w:rsidP="00E42ED9">
      <w:pPr>
        <w:ind w:rightChars="19" w:right="40"/>
        <w:jc w:val="left"/>
        <w:rPr>
          <w:rFonts w:ascii="游明朝" w:eastAsia="游明朝" w:hAnsi="游明朝"/>
          <w:szCs w:val="21"/>
        </w:rPr>
      </w:pPr>
    </w:p>
    <w:p w14:paraId="2747337C"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（営業日及び営業時間等）</w:t>
      </w:r>
    </w:p>
    <w:p w14:paraId="718EDF8E"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第５条　事業所の営業日及び営業時間並びに基準該当生活介護等を提供するサービス提供日及びサービス提供時間は、次のとおりとする。</w:t>
      </w:r>
    </w:p>
    <w:p w14:paraId="11233DAE"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（１）営業日　○曜日から○曜日　ただし、祝日及び○月○日から○月○日までを除く。</w:t>
      </w:r>
    </w:p>
    <w:p w14:paraId="1001EFB1"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（２）営業時間　午前○時から午後○時まで</w:t>
      </w:r>
    </w:p>
    <w:p w14:paraId="3555049C"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（３）サービス提供日　○曜日から○曜日　ただし、祝日及び○月○日から○月○日までを除く。</w:t>
      </w:r>
    </w:p>
    <w:p w14:paraId="199EAE10"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（４）サービス提供時間　１単位目　午前○時から午後○時まで</w:t>
      </w:r>
    </w:p>
    <w:p w14:paraId="77886A09"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 xml:space="preserve">　　　　　　　　　　　　２単位目　午前○時から午後○時まで</w:t>
      </w:r>
    </w:p>
    <w:p w14:paraId="4758CD63" w14:textId="77777777" w:rsidR="00E42ED9" w:rsidRPr="006C5636" w:rsidRDefault="00E42ED9" w:rsidP="00E42ED9">
      <w:pPr>
        <w:ind w:rightChars="19" w:right="40"/>
        <w:jc w:val="left"/>
        <w:rPr>
          <w:rFonts w:ascii="游明朝" w:eastAsia="游明朝" w:hAnsi="游明朝"/>
          <w:szCs w:val="21"/>
        </w:rPr>
      </w:pPr>
    </w:p>
    <w:p w14:paraId="34CC1B05"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 xml:space="preserve">　（利用定員）</w:t>
      </w:r>
    </w:p>
    <w:p w14:paraId="1535504F" w14:textId="77777777" w:rsidR="00E42ED9" w:rsidRPr="006C5636" w:rsidRDefault="00E42ED9" w:rsidP="00E42ED9">
      <w:pPr>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第６条　事業所の利用者の定員は、次のとおりとする。</w:t>
      </w:r>
    </w:p>
    <w:p w14:paraId="395690BC" w14:textId="77777777" w:rsidR="00E42ED9" w:rsidRPr="006C5636" w:rsidRDefault="00E42ED9" w:rsidP="00E42ED9">
      <w:pPr>
        <w:ind w:rightChars="19" w:right="40" w:firstLineChars="100" w:firstLine="210"/>
        <w:jc w:val="left"/>
        <w:rPr>
          <w:rFonts w:ascii="游明朝" w:eastAsia="游明朝" w:hAnsi="游明朝"/>
          <w:szCs w:val="21"/>
        </w:rPr>
      </w:pPr>
      <w:r w:rsidRPr="006C5636">
        <w:rPr>
          <w:rFonts w:ascii="游明朝" w:eastAsia="游明朝" w:hAnsi="游明朝" w:hint="eastAsia"/>
          <w:szCs w:val="21"/>
        </w:rPr>
        <w:t>１単位目　○人、２単位目　○人</w:t>
      </w:r>
    </w:p>
    <w:p w14:paraId="48FB5250" w14:textId="77777777" w:rsidR="00E42ED9" w:rsidRPr="006C5636" w:rsidRDefault="00E42ED9" w:rsidP="00E42ED9">
      <w:pPr>
        <w:ind w:rightChars="19" w:right="40"/>
        <w:jc w:val="left"/>
        <w:rPr>
          <w:rFonts w:ascii="游明朝" w:eastAsia="游明朝" w:hAnsi="游明朝"/>
          <w:szCs w:val="21"/>
        </w:rPr>
      </w:pPr>
    </w:p>
    <w:p w14:paraId="6C91B4FB" w14:textId="77777777" w:rsidR="00E42ED9" w:rsidRPr="006C5636" w:rsidRDefault="00E42ED9" w:rsidP="00E42ED9">
      <w:pPr>
        <w:ind w:rightChars="19" w:right="40"/>
        <w:rPr>
          <w:rFonts w:ascii="游明朝" w:eastAsia="游明朝" w:hAnsi="游明朝" w:cs="ＭＳ 明朝"/>
          <w:kern w:val="0"/>
          <w:szCs w:val="21"/>
        </w:rPr>
      </w:pPr>
      <w:r w:rsidRPr="006C5636">
        <w:rPr>
          <w:rFonts w:ascii="游明朝" w:eastAsia="游明朝" w:hAnsi="游明朝" w:cs="ＭＳ 明朝" w:hint="eastAsia"/>
          <w:kern w:val="0"/>
          <w:szCs w:val="21"/>
        </w:rPr>
        <w:t xml:space="preserve">（主たる対象者）　</w:t>
      </w:r>
      <w:r w:rsidRPr="006C5636">
        <w:rPr>
          <w:rFonts w:ascii="游明朝" w:eastAsia="游明朝" w:hAnsi="游明朝" w:cs="ＭＳ 明朝" w:hint="eastAsia"/>
          <w:b/>
          <w:kern w:val="0"/>
          <w:szCs w:val="21"/>
        </w:rPr>
        <w:t>（※主たる対象者を特定する場合にのみ記載）</w:t>
      </w:r>
    </w:p>
    <w:p w14:paraId="2CD8ECEF" w14:textId="77777777" w:rsidR="00E42ED9" w:rsidRPr="006C5636" w:rsidRDefault="00E42ED9" w:rsidP="00E42ED9">
      <w:pPr>
        <w:ind w:rightChars="19" w:right="40"/>
        <w:rPr>
          <w:rFonts w:ascii="游明朝" w:eastAsia="游明朝" w:hAnsi="游明朝" w:cs="ＭＳ 明朝"/>
          <w:kern w:val="0"/>
          <w:szCs w:val="21"/>
        </w:rPr>
      </w:pPr>
      <w:r w:rsidRPr="006C5636">
        <w:rPr>
          <w:rFonts w:ascii="游明朝" w:eastAsia="游明朝" w:hAnsi="游明朝" w:cs="ＭＳ 明朝" w:hint="eastAsia"/>
          <w:kern w:val="0"/>
          <w:szCs w:val="21"/>
        </w:rPr>
        <w:t>第７条　主たる対象とする障害の種類は次のとおりとする。</w:t>
      </w:r>
    </w:p>
    <w:p w14:paraId="19064818" w14:textId="77777777" w:rsidR="00E42ED9" w:rsidRPr="006C5636" w:rsidRDefault="00E42ED9" w:rsidP="00E42ED9">
      <w:pPr>
        <w:ind w:rightChars="19" w:right="40"/>
        <w:rPr>
          <w:rFonts w:ascii="游明朝" w:eastAsia="游明朝" w:hAnsi="游明朝" w:cs="ＭＳ 明朝"/>
          <w:kern w:val="0"/>
          <w:szCs w:val="21"/>
        </w:rPr>
      </w:pPr>
      <w:r w:rsidRPr="006C5636">
        <w:rPr>
          <w:rFonts w:ascii="游明朝" w:eastAsia="游明朝" w:hAnsi="游明朝" w:cs="ＭＳ 明朝" w:hint="eastAsia"/>
          <w:kern w:val="0"/>
          <w:szCs w:val="21"/>
        </w:rPr>
        <w:t>（１）身体障害者</w:t>
      </w:r>
    </w:p>
    <w:p w14:paraId="21088E32"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（２）知的障害者</w:t>
      </w:r>
    </w:p>
    <w:p w14:paraId="6043E6F5"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（３）精神障害者</w:t>
      </w:r>
    </w:p>
    <w:p w14:paraId="28003A32"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（４）難病等対象者</w:t>
      </w:r>
    </w:p>
    <w:p w14:paraId="2BC546F0" w14:textId="77777777" w:rsidR="00E42ED9" w:rsidRPr="006C5636" w:rsidRDefault="00E42ED9" w:rsidP="00E42ED9">
      <w:pPr>
        <w:ind w:rightChars="19" w:right="40"/>
        <w:jc w:val="left"/>
        <w:rPr>
          <w:rFonts w:ascii="游明朝" w:eastAsia="游明朝" w:hAnsi="游明朝"/>
          <w:szCs w:val="21"/>
        </w:rPr>
      </w:pPr>
    </w:p>
    <w:p w14:paraId="4A3F368F" w14:textId="77777777" w:rsidR="00E42ED9" w:rsidRPr="006C5636" w:rsidRDefault="00E42ED9" w:rsidP="00E42ED9">
      <w:pPr>
        <w:overflowPunct w:val="0"/>
        <w:adjustRightInd w:val="0"/>
        <w:ind w:rightChars="19" w:right="40"/>
        <w:textAlignment w:val="baseline"/>
        <w:rPr>
          <w:rFonts w:ascii="游明朝" w:eastAsia="游明朝" w:hAnsi="游明朝"/>
          <w:spacing w:val="2"/>
          <w:kern w:val="0"/>
          <w:szCs w:val="21"/>
        </w:rPr>
      </w:pPr>
      <w:r w:rsidRPr="006C5636">
        <w:rPr>
          <w:rFonts w:ascii="游明朝" w:eastAsia="游明朝" w:hAnsi="游明朝" w:cs="ＭＳ 明朝" w:hint="eastAsia"/>
          <w:kern w:val="0"/>
          <w:szCs w:val="21"/>
        </w:rPr>
        <w:t>（基準該当生活介護等の内容）</w:t>
      </w:r>
    </w:p>
    <w:p w14:paraId="761CEFD3" w14:textId="77777777" w:rsidR="00E42ED9" w:rsidRPr="006C5636" w:rsidRDefault="00E42ED9" w:rsidP="00E42ED9">
      <w:pPr>
        <w:overflowPunct w:val="0"/>
        <w:adjustRightInd w:val="0"/>
        <w:ind w:left="210" w:rightChars="19" w:right="40" w:hangingChars="100" w:hanging="210"/>
        <w:textAlignment w:val="baseline"/>
        <w:rPr>
          <w:rFonts w:ascii="游明朝" w:eastAsia="游明朝" w:hAnsi="游明朝" w:cs="ＭＳ 明朝"/>
          <w:kern w:val="0"/>
          <w:szCs w:val="21"/>
        </w:rPr>
      </w:pPr>
      <w:r w:rsidRPr="006C5636">
        <w:rPr>
          <w:rFonts w:ascii="游明朝" w:eastAsia="游明朝" w:hAnsi="游明朝" w:cs="ＭＳ 明朝" w:hint="eastAsia"/>
          <w:kern w:val="0"/>
          <w:szCs w:val="21"/>
        </w:rPr>
        <w:t>第８条　基準該当生活介護は、利用者が自立した日常生活又は社会生活を営むことができるよう、入浴、排せつ及び食事の介護、創作的活動又は生産活動の機会の提供その他の便宜を適切かつ効果的に行うものとする。</w:t>
      </w:r>
    </w:p>
    <w:p w14:paraId="4F2976B9" w14:textId="77777777" w:rsidR="00E42ED9" w:rsidRPr="006C5636" w:rsidRDefault="00E42ED9" w:rsidP="00E42ED9">
      <w:pPr>
        <w:overflowPunct w:val="0"/>
        <w:adjustRightInd w:val="0"/>
        <w:ind w:left="210" w:rightChars="19" w:right="40" w:hangingChars="100" w:hanging="210"/>
        <w:textAlignment w:val="baseline"/>
        <w:rPr>
          <w:rFonts w:ascii="游明朝" w:eastAsia="游明朝" w:hAnsi="游明朝" w:cs="ＭＳ 明朝"/>
          <w:kern w:val="0"/>
          <w:szCs w:val="21"/>
        </w:rPr>
      </w:pPr>
      <w:r w:rsidRPr="006C5636">
        <w:rPr>
          <w:rFonts w:ascii="游明朝" w:eastAsia="游明朝" w:hAnsi="游明朝" w:cs="ＭＳ 明朝" w:hint="eastAsia"/>
          <w:kern w:val="0"/>
          <w:szCs w:val="21"/>
        </w:rPr>
        <w:t>２　基準該当自立訓練（機能訓練）は、利用者が自立した日常生活又は社会生活を営むことができるよう、１年６月間にわたり、身体機能又は生活能力の維持、向上等のために必要な訓練その他の便宜を適切かつ効果的に行うものとする。</w:t>
      </w:r>
    </w:p>
    <w:p w14:paraId="04BC87D4" w14:textId="77777777" w:rsidR="00E42ED9" w:rsidRPr="006C5636" w:rsidRDefault="00E42ED9" w:rsidP="00E42ED9">
      <w:pPr>
        <w:overflowPunct w:val="0"/>
        <w:adjustRightInd w:val="0"/>
        <w:ind w:left="210" w:rightChars="19" w:right="40" w:hangingChars="100" w:hanging="210"/>
        <w:textAlignment w:val="baseline"/>
        <w:rPr>
          <w:rFonts w:ascii="游明朝" w:eastAsia="游明朝" w:hAnsi="游明朝" w:cs="ＭＳ 明朝"/>
          <w:kern w:val="0"/>
          <w:szCs w:val="21"/>
        </w:rPr>
      </w:pPr>
      <w:r w:rsidRPr="006C5636">
        <w:rPr>
          <w:rFonts w:ascii="游明朝" w:eastAsia="游明朝" w:hAnsi="游明朝" w:cs="ＭＳ 明朝" w:hint="eastAsia"/>
          <w:kern w:val="0"/>
          <w:szCs w:val="21"/>
        </w:rPr>
        <w:t>３　基準該当自立訓練（生活訓練）は、利用者が自立した日常生活又は社会生活を営むことができるよう、２年間にわたり生活能力の維持、向上等のために必要な支援、訓練その他の便宜を適切かつ効果的に行うものとする。</w:t>
      </w:r>
    </w:p>
    <w:p w14:paraId="4FB383B7" w14:textId="77777777" w:rsidR="00E42ED9" w:rsidRPr="006C5636" w:rsidRDefault="00E42ED9" w:rsidP="00E42ED9">
      <w:pPr>
        <w:overflowPunct w:val="0"/>
        <w:adjustRightInd w:val="0"/>
        <w:ind w:rightChars="19" w:right="40"/>
        <w:textAlignment w:val="baseline"/>
        <w:rPr>
          <w:rFonts w:ascii="游明朝" w:eastAsia="游明朝" w:hAnsi="游明朝" w:cs="ＭＳ 明朝"/>
          <w:kern w:val="0"/>
          <w:szCs w:val="21"/>
        </w:rPr>
      </w:pPr>
    </w:p>
    <w:p w14:paraId="34D0EA0F" w14:textId="77777777" w:rsidR="00E42ED9" w:rsidRPr="006C5636" w:rsidRDefault="00E42ED9" w:rsidP="00E42ED9">
      <w:pPr>
        <w:overflowPunct w:val="0"/>
        <w:adjustRightInd w:val="0"/>
        <w:ind w:rightChars="19" w:right="40"/>
        <w:textAlignment w:val="baseline"/>
        <w:rPr>
          <w:rFonts w:ascii="游明朝" w:eastAsia="游明朝" w:hAnsi="游明朝" w:cs="ＭＳ 明朝"/>
          <w:kern w:val="0"/>
          <w:szCs w:val="21"/>
        </w:rPr>
      </w:pPr>
      <w:r w:rsidRPr="006C5636">
        <w:rPr>
          <w:rFonts w:ascii="游明朝" w:eastAsia="游明朝" w:hAnsi="游明朝" w:cs="ＭＳ 明朝" w:hint="eastAsia"/>
          <w:kern w:val="0"/>
          <w:szCs w:val="21"/>
        </w:rPr>
        <w:t>（利用者から受領する費用の額等）</w:t>
      </w:r>
      <w:r w:rsidRPr="006C5636">
        <w:rPr>
          <w:rFonts w:ascii="游明朝" w:eastAsia="游明朝" w:hAnsi="游明朝" w:cs="ＭＳ 明朝" w:hint="eastAsia"/>
          <w:b/>
          <w:bCs/>
          <w:kern w:val="0"/>
          <w:szCs w:val="21"/>
        </w:rPr>
        <w:t>（※キャンセル料、その他費用を受領する場合は、その旨を記載）</w:t>
      </w:r>
    </w:p>
    <w:p w14:paraId="4DB00E7A" w14:textId="77777777" w:rsidR="00E42ED9" w:rsidRPr="006C5636" w:rsidRDefault="00E42ED9" w:rsidP="00E42ED9">
      <w:pPr>
        <w:ind w:left="210" w:rightChars="19" w:right="40" w:hangingChars="100" w:hanging="210"/>
        <w:rPr>
          <w:rFonts w:ascii="游明朝" w:eastAsia="游明朝" w:hAnsi="游明朝"/>
          <w:spacing w:val="4"/>
          <w:szCs w:val="21"/>
        </w:rPr>
      </w:pPr>
      <w:r w:rsidRPr="006C5636">
        <w:rPr>
          <w:rFonts w:ascii="游明朝" w:eastAsia="游明朝" w:hAnsi="游明朝" w:cs="ＭＳ 明朝" w:hint="eastAsia"/>
          <w:kern w:val="0"/>
          <w:szCs w:val="21"/>
        </w:rPr>
        <w:t xml:space="preserve">第９条　</w:t>
      </w:r>
      <w:r w:rsidRPr="006C5636">
        <w:rPr>
          <w:rFonts w:ascii="游明朝" w:eastAsia="游明朝" w:hAnsi="游明朝" w:hint="eastAsia"/>
          <w:szCs w:val="21"/>
        </w:rPr>
        <w:t>事業所は、基準該当生活介護等を提供した際は、利用者から、市町村が定める負担上限月額の範囲内において利用者負担額（サービスの提供に要した費用の１割相当額）の支払を受けるものとする。</w:t>
      </w:r>
    </w:p>
    <w:p w14:paraId="76282DAB" w14:textId="77777777" w:rsidR="00E42ED9" w:rsidRPr="006C5636" w:rsidRDefault="00E42ED9" w:rsidP="00E42ED9">
      <w:pPr>
        <w:ind w:left="210" w:rightChars="19" w:right="40" w:hangingChars="100" w:hanging="210"/>
        <w:rPr>
          <w:rFonts w:ascii="游明朝" w:eastAsia="游明朝" w:hAnsi="游明朝"/>
          <w:spacing w:val="4"/>
          <w:szCs w:val="21"/>
        </w:rPr>
      </w:pPr>
      <w:r w:rsidRPr="006C5636">
        <w:rPr>
          <w:rFonts w:ascii="游明朝" w:eastAsia="游明朝" w:hAnsi="游明朝" w:hint="eastAsia"/>
          <w:szCs w:val="21"/>
        </w:rPr>
        <w:lastRenderedPageBreak/>
        <w:t>２　事業所は、法定代理受領を行わない基準該当生活介護等を提供した際は、利用者から厚生労働大臣が定める基準により算定した費用の額の支払を受けるものとする。</w:t>
      </w:r>
    </w:p>
    <w:p w14:paraId="7E6CE0AB" w14:textId="77777777" w:rsidR="00E42ED9" w:rsidRPr="006C5636" w:rsidRDefault="00E42ED9" w:rsidP="00E42ED9">
      <w:pPr>
        <w:ind w:left="210" w:rightChars="19" w:right="40" w:hangingChars="100" w:hanging="210"/>
        <w:rPr>
          <w:rFonts w:ascii="游明朝" w:eastAsia="游明朝" w:hAnsi="游明朝"/>
          <w:szCs w:val="21"/>
        </w:rPr>
      </w:pPr>
      <w:r w:rsidRPr="006C5636">
        <w:rPr>
          <w:rFonts w:ascii="游明朝" w:eastAsia="游明朝" w:hAnsi="游明朝" w:hint="eastAsia"/>
          <w:szCs w:val="21"/>
        </w:rPr>
        <w:t>３　事業所は、前２項の支払を受ける額のほか、次の各号に掲げる費用の支払を利用者から受けることができる。</w:t>
      </w:r>
    </w:p>
    <w:p w14:paraId="31F40186" w14:textId="77777777" w:rsidR="00E42ED9" w:rsidRPr="006C5636" w:rsidRDefault="00E42ED9" w:rsidP="00E42ED9">
      <w:pPr>
        <w:ind w:left="210" w:rightChars="19" w:right="40" w:hangingChars="100" w:hanging="210"/>
        <w:rPr>
          <w:rFonts w:ascii="游明朝" w:eastAsia="游明朝" w:hAnsi="游明朝"/>
          <w:szCs w:val="21"/>
        </w:rPr>
      </w:pPr>
      <w:r w:rsidRPr="006C5636">
        <w:rPr>
          <w:rFonts w:ascii="游明朝" w:eastAsia="游明朝" w:hAnsi="游明朝" w:hint="eastAsia"/>
          <w:szCs w:val="21"/>
        </w:rPr>
        <w:t>（１）食事の提供に要する費用　○○円</w:t>
      </w:r>
    </w:p>
    <w:p w14:paraId="78EB3FD4" w14:textId="77777777" w:rsidR="00E42ED9" w:rsidRPr="006C5636" w:rsidRDefault="00E42ED9" w:rsidP="00E42ED9">
      <w:pPr>
        <w:ind w:left="210" w:rightChars="19" w:right="40" w:hangingChars="100" w:hanging="210"/>
        <w:rPr>
          <w:rFonts w:ascii="游明朝" w:eastAsia="游明朝" w:hAnsi="游明朝"/>
          <w:szCs w:val="21"/>
        </w:rPr>
      </w:pPr>
      <w:r w:rsidRPr="006C5636">
        <w:rPr>
          <w:rFonts w:ascii="游明朝" w:eastAsia="游明朝" w:hAnsi="游明朝" w:hint="eastAsia"/>
          <w:szCs w:val="21"/>
        </w:rPr>
        <w:t>（２）創作的活動に係る材料費　実費</w:t>
      </w:r>
    </w:p>
    <w:p w14:paraId="73FC9329" w14:textId="77777777" w:rsidR="00E42ED9" w:rsidRPr="006C5636" w:rsidRDefault="00E42ED9" w:rsidP="00E42ED9">
      <w:pPr>
        <w:ind w:left="210" w:rightChars="19" w:right="40" w:hangingChars="100" w:hanging="210"/>
        <w:rPr>
          <w:rFonts w:ascii="游明朝" w:eastAsia="游明朝" w:hAnsi="游明朝"/>
          <w:szCs w:val="21"/>
        </w:rPr>
      </w:pPr>
      <w:r w:rsidRPr="006C5636">
        <w:rPr>
          <w:rFonts w:ascii="游明朝" w:eastAsia="游明朝" w:hAnsi="游明朝" w:hint="eastAsia"/>
          <w:szCs w:val="21"/>
        </w:rPr>
        <w:t>（３）日用品費　実費</w:t>
      </w:r>
    </w:p>
    <w:p w14:paraId="3BA68282" w14:textId="77777777" w:rsidR="00E42ED9" w:rsidRPr="006C5636" w:rsidRDefault="00E42ED9" w:rsidP="00E42ED9">
      <w:pPr>
        <w:ind w:left="210" w:rightChars="19" w:right="40" w:hangingChars="100" w:hanging="210"/>
        <w:rPr>
          <w:rFonts w:ascii="游明朝" w:eastAsia="游明朝" w:hAnsi="游明朝"/>
          <w:szCs w:val="21"/>
        </w:rPr>
      </w:pPr>
      <w:r w:rsidRPr="006C5636">
        <w:rPr>
          <w:rFonts w:ascii="游明朝" w:eastAsia="游明朝" w:hAnsi="游明朝" w:hint="eastAsia"/>
          <w:szCs w:val="21"/>
        </w:rPr>
        <w:t>（４）その他の日常生活に係る費用　実費</w:t>
      </w:r>
    </w:p>
    <w:p w14:paraId="7DE97D61" w14:textId="77777777" w:rsidR="00E42ED9" w:rsidRPr="006C5636" w:rsidRDefault="00E42ED9" w:rsidP="00E42ED9">
      <w:pPr>
        <w:ind w:left="210" w:rightChars="19" w:right="40" w:hangingChars="100" w:hanging="210"/>
        <w:rPr>
          <w:rFonts w:ascii="游明朝" w:eastAsia="游明朝" w:hAnsi="游明朝"/>
          <w:spacing w:val="4"/>
          <w:szCs w:val="21"/>
        </w:rPr>
      </w:pPr>
      <w:r w:rsidRPr="006C5636">
        <w:rPr>
          <w:rFonts w:ascii="游明朝" w:eastAsia="游明朝" w:hAnsi="游明朝" w:hint="eastAsia"/>
          <w:szCs w:val="21"/>
        </w:rPr>
        <w:t>４　事業所は、前３項の費用の支払を受けた場合は、当該費用に係る領収証</w:t>
      </w:r>
      <w:proofErr w:type="gramStart"/>
      <w:r w:rsidRPr="006C5636">
        <w:rPr>
          <w:rFonts w:ascii="游明朝" w:eastAsia="游明朝" w:hAnsi="游明朝" w:hint="eastAsia"/>
          <w:szCs w:val="21"/>
        </w:rPr>
        <w:t>を</w:t>
      </w:r>
      <w:proofErr w:type="gramEnd"/>
      <w:r w:rsidRPr="006C5636">
        <w:rPr>
          <w:rFonts w:ascii="游明朝" w:eastAsia="游明朝" w:hAnsi="游明朝" w:hint="eastAsia"/>
          <w:szCs w:val="21"/>
        </w:rPr>
        <w:t>当該費用</w:t>
      </w:r>
      <w:proofErr w:type="gramStart"/>
      <w:r w:rsidRPr="006C5636">
        <w:rPr>
          <w:rFonts w:ascii="游明朝" w:eastAsia="游明朝" w:hAnsi="游明朝" w:hint="eastAsia"/>
          <w:szCs w:val="21"/>
        </w:rPr>
        <w:t>を</w:t>
      </w:r>
      <w:proofErr w:type="gramEnd"/>
      <w:r w:rsidRPr="006C5636">
        <w:rPr>
          <w:rFonts w:ascii="游明朝" w:eastAsia="游明朝" w:hAnsi="游明朝" w:hint="eastAsia"/>
          <w:szCs w:val="21"/>
        </w:rPr>
        <w:t>支払った利用者に対し交付するものとする。</w:t>
      </w:r>
    </w:p>
    <w:p w14:paraId="017BEF5F" w14:textId="77777777" w:rsidR="00E42ED9" w:rsidRPr="006C5636" w:rsidRDefault="00E42ED9" w:rsidP="00E42ED9">
      <w:pPr>
        <w:ind w:left="210" w:rightChars="19" w:right="40" w:hangingChars="100" w:hanging="210"/>
        <w:rPr>
          <w:rFonts w:ascii="游明朝" w:eastAsia="游明朝" w:hAnsi="游明朝"/>
          <w:spacing w:val="4"/>
          <w:szCs w:val="21"/>
        </w:rPr>
      </w:pPr>
      <w:r w:rsidRPr="006C5636">
        <w:rPr>
          <w:rFonts w:ascii="游明朝" w:eastAsia="游明朝" w:hAnsi="游明朝" w:hint="eastAsia"/>
          <w:szCs w:val="21"/>
        </w:rPr>
        <w:t>５　事業所は、第３項の費用の額の発生に伴うサービスの提供に当たっては、あらかじめ、利用者に対し、当該サービスの内容及び費用について説明を行い、利用者の同意を得るものとする。</w:t>
      </w:r>
    </w:p>
    <w:p w14:paraId="0A9AD02E" w14:textId="77777777" w:rsidR="00E42ED9" w:rsidRPr="006C5636" w:rsidRDefault="00E42ED9" w:rsidP="00E42ED9">
      <w:pPr>
        <w:ind w:left="210" w:rightChars="19" w:right="40" w:hangingChars="100" w:hanging="210"/>
        <w:rPr>
          <w:rFonts w:ascii="游明朝" w:eastAsia="游明朝" w:hAnsi="游明朝"/>
          <w:szCs w:val="21"/>
        </w:rPr>
      </w:pPr>
      <w:r w:rsidRPr="006C5636">
        <w:rPr>
          <w:rFonts w:ascii="游明朝" w:eastAsia="游明朝" w:hAnsi="游明朝" w:hint="eastAsia"/>
          <w:szCs w:val="21"/>
        </w:rPr>
        <w:t>６　事業所は、法定代理受領により市町村から基準該当生活介護等に係る特例介護給付費等の支給を受けた場合は、利用者に対し、その額を通知する。</w:t>
      </w:r>
    </w:p>
    <w:p w14:paraId="70311ED2" w14:textId="77777777" w:rsidR="00E42ED9" w:rsidRPr="006C5636" w:rsidRDefault="00E42ED9" w:rsidP="00E42ED9">
      <w:pPr>
        <w:ind w:left="210" w:rightChars="19" w:right="40" w:hangingChars="100" w:hanging="210"/>
        <w:rPr>
          <w:rFonts w:ascii="游明朝" w:eastAsia="游明朝" w:hAnsi="游明朝"/>
          <w:spacing w:val="4"/>
          <w:szCs w:val="21"/>
        </w:rPr>
      </w:pPr>
      <w:r w:rsidRPr="006C5636">
        <w:rPr>
          <w:rFonts w:ascii="游明朝" w:eastAsia="游明朝" w:hAnsi="游明朝" w:hint="eastAsia"/>
          <w:szCs w:val="21"/>
        </w:rPr>
        <w:t>７　事業所は、法定代理受領を行わない基準該当生活介護等に係る費用の支払を受けた場合は、利用者に対し、サービス提供証明書を交付する。</w:t>
      </w:r>
    </w:p>
    <w:p w14:paraId="277846C7" w14:textId="77777777" w:rsidR="00E42ED9" w:rsidRPr="006C5636" w:rsidRDefault="00E42ED9" w:rsidP="00E42ED9">
      <w:pPr>
        <w:ind w:rightChars="19" w:right="40"/>
        <w:rPr>
          <w:rFonts w:ascii="游明朝" w:eastAsia="游明朝" w:hAnsi="游明朝" w:cs="ＭＳ 明朝"/>
          <w:kern w:val="0"/>
          <w:szCs w:val="21"/>
        </w:rPr>
      </w:pPr>
    </w:p>
    <w:p w14:paraId="4C40127D" w14:textId="5E62518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noProof/>
          <w:szCs w:val="21"/>
        </w:rPr>
        <mc:AlternateContent>
          <mc:Choice Requires="wps">
            <w:drawing>
              <wp:anchor distT="0" distB="0" distL="114300" distR="114300" simplePos="0" relativeHeight="251659264" behindDoc="0" locked="0" layoutInCell="1" allowOverlap="1" wp14:anchorId="61121A45" wp14:editId="4D6CB4D6">
                <wp:simplePos x="0" y="0"/>
                <wp:positionH relativeFrom="column">
                  <wp:posOffset>4095115</wp:posOffset>
                </wp:positionH>
                <wp:positionV relativeFrom="paragraph">
                  <wp:posOffset>159385</wp:posOffset>
                </wp:positionV>
                <wp:extent cx="1438275" cy="333375"/>
                <wp:effectExtent l="0" t="0" r="0" b="0"/>
                <wp:wrapNone/>
                <wp:docPr id="2" name="吹き出し: 角を丸めた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333375"/>
                        </a:xfrm>
                        <a:prstGeom prst="wedgeRoundRectCallout">
                          <a:avLst>
                            <a:gd name="adj1" fmla="val -79625"/>
                            <a:gd name="adj2" fmla="val 9431"/>
                            <a:gd name="adj3" fmla="val 16667"/>
                          </a:avLst>
                        </a:prstGeom>
                        <a:solidFill>
                          <a:srgbClr val="FFFFFF"/>
                        </a:solidFill>
                        <a:ln w="28575"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86A695" w14:textId="77777777" w:rsidR="00E42ED9" w:rsidRPr="00F02589" w:rsidRDefault="00E42ED9" w:rsidP="00E42ED9">
                            <w:pPr>
                              <w:rPr>
                                <w:rFonts w:ascii="ＭＳ ゴシック" w:eastAsia="ＭＳ ゴシック" w:hAnsi="ＭＳ ゴシック"/>
                                <w:b/>
                              </w:rPr>
                            </w:pPr>
                            <w:r>
                              <w:rPr>
                                <w:rFonts w:ascii="ＭＳ ゴシック" w:eastAsia="ＭＳ ゴシック" w:hAnsi="ＭＳ ゴシック" w:hint="eastAsia"/>
                                <w:b/>
                              </w:rPr>
                              <w:t>尼崎市のみとなる</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21A4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margin-left:322.45pt;margin-top:12.55pt;width:113.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" adj="-6399,12837" strokeweight="2.25pt">
                <v:stroke dashstyle="1 1"/>
                <v:textbox inset="5.85pt,.55mm,5.85pt,.7pt">
                  <w:txbxContent>
                    <w:p w14:paraId="0E86A695" w14:textId="77777777" w:rsidR="00E42ED9" w:rsidRPr="00F02589" w:rsidRDefault="00E42ED9" w:rsidP="00E42ED9">
                      <w:pPr>
                        <w:rPr>
                          <w:rFonts w:ascii="ＭＳ ゴシック" w:eastAsia="ＭＳ ゴシック" w:hAnsi="ＭＳ ゴシック"/>
                          <w:b/>
                        </w:rPr>
                      </w:pPr>
                      <w:r>
                        <w:rPr>
                          <w:rFonts w:ascii="ＭＳ ゴシック" w:eastAsia="ＭＳ ゴシック" w:hAnsi="ＭＳ ゴシック" w:hint="eastAsia"/>
                          <w:b/>
                        </w:rPr>
                        <w:t>尼崎市のみとなる</w:t>
                      </w:r>
                    </w:p>
                  </w:txbxContent>
                </v:textbox>
              </v:shape>
            </w:pict>
          </mc:Fallback>
        </mc:AlternateContent>
      </w:r>
      <w:r w:rsidRPr="006C5636">
        <w:rPr>
          <w:rFonts w:ascii="游明朝" w:eastAsia="游明朝" w:hAnsi="游明朝" w:hint="eastAsia"/>
          <w:szCs w:val="21"/>
        </w:rPr>
        <w:t>（通常の事業の実施地域）</w:t>
      </w:r>
    </w:p>
    <w:p w14:paraId="51122937"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第10条　通常の事業の実施地域は尼崎市とする。</w:t>
      </w:r>
    </w:p>
    <w:p w14:paraId="40C3FAB9" w14:textId="77777777" w:rsidR="00E42ED9" w:rsidRPr="006C5636" w:rsidRDefault="00E42ED9" w:rsidP="00E42ED9">
      <w:pPr>
        <w:ind w:rightChars="19" w:right="40"/>
        <w:jc w:val="left"/>
        <w:rPr>
          <w:rFonts w:ascii="游明朝" w:eastAsia="游明朝" w:hAnsi="游明朝"/>
          <w:szCs w:val="21"/>
        </w:rPr>
      </w:pPr>
    </w:p>
    <w:p w14:paraId="39765995"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（サービス利用に当たっての留意事項）</w:t>
      </w:r>
    </w:p>
    <w:p w14:paraId="0C5782D2" w14:textId="77777777" w:rsidR="00E42ED9" w:rsidRPr="006C5636" w:rsidRDefault="00E42ED9" w:rsidP="00E42ED9">
      <w:pPr>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第11条　サービスの利用に当たっては、次の事項に留意する。</w:t>
      </w:r>
    </w:p>
    <w:p w14:paraId="14427607"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（１）利用者は防火・防犯について理解を深めると共に、事業所の指示に従う。</w:t>
      </w:r>
    </w:p>
    <w:p w14:paraId="54B6A5CF"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（２）利用者は事業所内では禁酒・禁煙。</w:t>
      </w:r>
    </w:p>
    <w:p w14:paraId="7E03EA09"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（３）利用者は秩序に従って相互の親睦を深める。</w:t>
      </w:r>
    </w:p>
    <w:p w14:paraId="7736546D" w14:textId="77777777" w:rsidR="00E42ED9" w:rsidRPr="006C5636" w:rsidRDefault="00E42ED9" w:rsidP="00E42ED9">
      <w:pPr>
        <w:ind w:rightChars="19" w:right="40"/>
        <w:jc w:val="left"/>
        <w:rPr>
          <w:rFonts w:ascii="游明朝" w:eastAsia="游明朝" w:hAnsi="游明朝"/>
          <w:szCs w:val="21"/>
        </w:rPr>
      </w:pPr>
    </w:p>
    <w:p w14:paraId="7A51CEDB"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（緊急時等における対応方法）</w:t>
      </w:r>
    </w:p>
    <w:p w14:paraId="2F79B21A"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第12条　事業所の従業者は、基準該当生活介護等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6AB263BD" w14:textId="77777777" w:rsidR="00E42ED9" w:rsidRPr="006C5636" w:rsidRDefault="00E42ED9" w:rsidP="00E42ED9">
      <w:pPr>
        <w:ind w:rightChars="19" w:right="40"/>
        <w:jc w:val="left"/>
        <w:rPr>
          <w:rFonts w:ascii="游明朝" w:eastAsia="游明朝" w:hAnsi="游明朝"/>
          <w:szCs w:val="21"/>
        </w:rPr>
      </w:pPr>
    </w:p>
    <w:p w14:paraId="58A930C3"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（苦情解決）</w:t>
      </w:r>
    </w:p>
    <w:p w14:paraId="6DC08047"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第13条　事業所は、提供した基準該当生活介護等に関する利用者及びその家族からの苦情に迅速かつ適切に対応するために、苦情を受け付けるための窓口を設置するものとする。</w:t>
      </w:r>
    </w:p>
    <w:p w14:paraId="0D062306" w14:textId="77777777" w:rsidR="00E42ED9" w:rsidRPr="006C5636" w:rsidRDefault="00E42ED9" w:rsidP="00E42ED9">
      <w:pPr>
        <w:pStyle w:val="25"/>
        <w:ind w:rightChars="19" w:right="40"/>
        <w:rPr>
          <w:rFonts w:ascii="游明朝" w:eastAsia="游明朝" w:hAnsi="游明朝"/>
        </w:rPr>
      </w:pPr>
      <w:r w:rsidRPr="006C5636">
        <w:rPr>
          <w:rFonts w:ascii="游明朝" w:eastAsia="游明朝" w:hAnsi="游明朝" w:hint="eastAsia"/>
        </w:rPr>
        <w:t>２　事業所は、提供した基準該当生活介護等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3F7A6124"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３　事業所は、社会福祉法第８３条に規定する運営適正化委員会が同法第８５条の規定により行う調査又はあっせんにできる限り協力するものとする。</w:t>
      </w:r>
    </w:p>
    <w:p w14:paraId="54ED7240" w14:textId="77777777" w:rsidR="00E42ED9" w:rsidRPr="006C5636" w:rsidRDefault="00E42ED9" w:rsidP="00E42ED9">
      <w:pPr>
        <w:ind w:rightChars="19" w:right="40"/>
        <w:jc w:val="left"/>
        <w:rPr>
          <w:rFonts w:ascii="游明朝" w:eastAsia="游明朝" w:hAnsi="游明朝"/>
          <w:szCs w:val="21"/>
        </w:rPr>
      </w:pPr>
    </w:p>
    <w:p w14:paraId="3444E8BA"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（虐待防止のための措置）</w:t>
      </w:r>
    </w:p>
    <w:p w14:paraId="52A0FB7D"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第14条　事業所は、利用者の人権の擁護・虐待の防止等のため、次の措置を講ずるものとする。</w:t>
      </w:r>
    </w:p>
    <w:p w14:paraId="04DCD509"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（１）虐待防止に関する</w:t>
      </w:r>
      <w:r w:rsidRPr="006C5636">
        <w:rPr>
          <w:rFonts w:ascii="游明朝" w:eastAsia="游明朝" w:hAnsi="游明朝" w:hint="eastAsia"/>
        </w:rPr>
        <w:t>担当者の設置</w:t>
      </w:r>
    </w:p>
    <w:p w14:paraId="26E57FF4"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（２）成年後見制度の利用支援</w:t>
      </w:r>
    </w:p>
    <w:p w14:paraId="4D6A8AA2"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（３）苦情解決体制の整備</w:t>
      </w:r>
    </w:p>
    <w:p w14:paraId="0B553E46" w14:textId="77777777" w:rsidR="00E42ED9" w:rsidRPr="006C5636" w:rsidRDefault="00E42ED9" w:rsidP="00E42ED9">
      <w:pPr>
        <w:wordWrap w:val="0"/>
        <w:ind w:rightChars="19" w:right="40"/>
        <w:jc w:val="left"/>
        <w:rPr>
          <w:rFonts w:ascii="游明朝" w:eastAsia="游明朝" w:hAnsi="游明朝"/>
        </w:rPr>
      </w:pPr>
      <w:bookmarkStart w:id="0" w:name="_Hlk240449619"/>
      <w:r w:rsidRPr="006C5636">
        <w:rPr>
          <w:rFonts w:ascii="游明朝" w:eastAsia="游明朝" w:hAnsi="游明朝" w:hint="eastAsia"/>
        </w:rPr>
        <w:t>（４）従業者に対する虐待の防止を啓発・普及するための定期的な研修の実施</w:t>
      </w:r>
    </w:p>
    <w:p w14:paraId="6042B99A" w14:textId="77777777" w:rsidR="00E42ED9" w:rsidRPr="006C5636" w:rsidRDefault="00E42ED9" w:rsidP="00E42ED9">
      <w:pPr>
        <w:wordWrap w:val="0"/>
        <w:ind w:left="420" w:rightChars="19" w:right="40" w:hangingChars="200" w:hanging="420"/>
        <w:jc w:val="left"/>
        <w:rPr>
          <w:rFonts w:ascii="游明朝" w:eastAsia="游明朝" w:hAnsi="游明朝"/>
        </w:rPr>
      </w:pPr>
      <w:r w:rsidRPr="006C5636">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0"/>
    <w:p w14:paraId="7AD72F4B" w14:textId="77777777" w:rsidR="00E42ED9" w:rsidRPr="006C5636" w:rsidRDefault="00E42ED9" w:rsidP="00E42ED9">
      <w:pPr>
        <w:ind w:left="420" w:rightChars="19" w:right="40" w:hangingChars="200" w:hanging="420"/>
        <w:jc w:val="left"/>
        <w:rPr>
          <w:rFonts w:ascii="游明朝" w:eastAsia="游明朝" w:hAnsi="游明朝"/>
          <w:szCs w:val="21"/>
        </w:rPr>
      </w:pPr>
    </w:p>
    <w:p w14:paraId="2C3E5518"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（身体拘束等の禁止）</w:t>
      </w:r>
    </w:p>
    <w:p w14:paraId="6E535581"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第15条　事業所は、基準該当生活介護等の提供に当たっては、利用者又は他の利用者の生命又は身体を保護するため緊急やむを得ない場合を除き、身体的拘束その他利用者の行動を制限する行為（以下「身体拘束等」という。）を行わないものとする。</w:t>
      </w:r>
    </w:p>
    <w:p w14:paraId="0E042343"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２　事業所は、やむを得ず身体拘束等を行う場合には、その態様及び時間、その際の利用者の心身の状況並びに緊急やむを得ない理由その他必要な事項を記録するものとする。</w:t>
      </w:r>
    </w:p>
    <w:p w14:paraId="4FC97C4F"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３　事業所は、身体拘束等の適正化を図るため、次に掲げる措置を講ずるものとする。</w:t>
      </w:r>
    </w:p>
    <w:p w14:paraId="7FB2BAA9" w14:textId="77777777" w:rsidR="00E42ED9" w:rsidRPr="006C5636" w:rsidRDefault="00E42ED9" w:rsidP="00E42ED9">
      <w:pPr>
        <w:wordWrap w:val="0"/>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（１）身体拘束等の適正化のための対策を検討する委員会の定期的な開催及びその結果について従業者への周知</w:t>
      </w:r>
    </w:p>
    <w:p w14:paraId="06AFEF0B"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（２）身体拘束等の適正化のための指針の整備</w:t>
      </w:r>
    </w:p>
    <w:p w14:paraId="26722009"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（３）従業者に対し、身体拘束等の適正化のための研修を定期的に実施</w:t>
      </w:r>
    </w:p>
    <w:p w14:paraId="0343C51A" w14:textId="77777777" w:rsidR="00E42ED9" w:rsidRPr="006C5636" w:rsidRDefault="00E42ED9" w:rsidP="00E42ED9">
      <w:pPr>
        <w:wordWrap w:val="0"/>
        <w:ind w:rightChars="19" w:right="40"/>
        <w:jc w:val="left"/>
        <w:rPr>
          <w:rFonts w:ascii="游明朝" w:eastAsia="游明朝" w:hAnsi="游明朝"/>
          <w:szCs w:val="21"/>
        </w:rPr>
      </w:pPr>
    </w:p>
    <w:p w14:paraId="59ED2307"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（衛生管理等）</w:t>
      </w:r>
    </w:p>
    <w:p w14:paraId="7965A04E"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第16条　事業所は、事業所において感染症又は食中毒が発生し、又はまん延しないように、次の各号に掲げる措置を講ずるものとする。</w:t>
      </w:r>
    </w:p>
    <w:p w14:paraId="4AC3BC3B" w14:textId="77777777" w:rsidR="00E42ED9" w:rsidRPr="006C5636" w:rsidRDefault="00E42ED9" w:rsidP="00E42ED9">
      <w:pPr>
        <w:wordWrap w:val="0"/>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（１）事業所における感染症及び食中毒の予防及びまん延の防止のための対策を検討する委員会の定期的な開催及びその結果について従業者への周知</w:t>
      </w:r>
    </w:p>
    <w:p w14:paraId="521912DA"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（２）事業所における感染症及び食中毒の予防及びまん延の防止のための指針の整備</w:t>
      </w:r>
    </w:p>
    <w:p w14:paraId="26F512DC" w14:textId="77777777" w:rsidR="00E42ED9" w:rsidRPr="006C5636" w:rsidRDefault="00E42ED9" w:rsidP="00E42ED9">
      <w:pPr>
        <w:wordWrap w:val="0"/>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（３）事業所において、従業者に対し、感染症及び食中毒の予防及びまん延の防止のための研修並びに感染症の予防及びまん延の防止のための訓練の定期的な実施</w:t>
      </w:r>
    </w:p>
    <w:p w14:paraId="22E13759" w14:textId="77777777" w:rsidR="00E42ED9" w:rsidRPr="006C5636" w:rsidRDefault="00E42ED9" w:rsidP="00E42ED9">
      <w:pPr>
        <w:wordWrap w:val="0"/>
        <w:ind w:left="420" w:rightChars="19" w:right="40" w:hangingChars="200" w:hanging="420"/>
        <w:jc w:val="left"/>
        <w:rPr>
          <w:rFonts w:ascii="游明朝" w:eastAsia="游明朝" w:hAnsi="游明朝"/>
          <w:szCs w:val="21"/>
        </w:rPr>
      </w:pPr>
    </w:p>
    <w:p w14:paraId="3515185D" w14:textId="77777777" w:rsidR="00E42ED9" w:rsidRPr="006C5636" w:rsidRDefault="00E42ED9" w:rsidP="00E42ED9">
      <w:pPr>
        <w:wordWrap w:val="0"/>
        <w:ind w:rightChars="19" w:right="40"/>
        <w:jc w:val="left"/>
        <w:rPr>
          <w:rFonts w:ascii="游明朝" w:eastAsia="游明朝" w:hAnsi="游明朝"/>
          <w:szCs w:val="21"/>
        </w:rPr>
      </w:pPr>
      <w:r w:rsidRPr="006C5636">
        <w:rPr>
          <w:rFonts w:ascii="游明朝" w:eastAsia="游明朝" w:hAnsi="游明朝" w:hint="eastAsia"/>
          <w:szCs w:val="21"/>
        </w:rPr>
        <w:t>（業務継続計画の策定等）</w:t>
      </w:r>
    </w:p>
    <w:p w14:paraId="0554891F"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第17条　事業所は、感染症や非常災害の発生時において、利用者に対する基準該当生活介護等の提供を継続的に実施するための、及び非常時の体制で早期の業務再開を図るための計画（以下「業務継続計画」という。）を策定し、当該業務継続計画に従い必要な措置を講ずるものとする。</w:t>
      </w:r>
    </w:p>
    <w:p w14:paraId="171D1BDE" w14:textId="77777777" w:rsidR="00E42ED9" w:rsidRPr="006C5636" w:rsidRDefault="00E42ED9" w:rsidP="00E42ED9">
      <w:pPr>
        <w:wordWrap w:val="0"/>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２　事業所は、従業者に対し、業務継続計画について周知するとともに、必要な研修及び訓練を定期的に実施するものとする。</w:t>
      </w:r>
    </w:p>
    <w:p w14:paraId="52C2D090"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３　事業所は、定期的に業務継続計画の見直しを行い、必要に応じて業務継続計画の変更を行うものとする。</w:t>
      </w:r>
    </w:p>
    <w:p w14:paraId="16C81801" w14:textId="77777777" w:rsidR="00E42ED9" w:rsidRPr="006C5636" w:rsidRDefault="00E42ED9" w:rsidP="00E42ED9">
      <w:pPr>
        <w:ind w:rightChars="19" w:right="40"/>
        <w:jc w:val="left"/>
        <w:rPr>
          <w:rFonts w:ascii="游明朝" w:eastAsia="游明朝" w:hAnsi="游明朝"/>
          <w:szCs w:val="21"/>
        </w:rPr>
      </w:pPr>
    </w:p>
    <w:p w14:paraId="154DA33A"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lastRenderedPageBreak/>
        <w:t>（暴力団等の排除）</w:t>
      </w:r>
    </w:p>
    <w:p w14:paraId="5E7B98C6"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第18条　事業所の代表者及び管理者は、暴力団員等と密接な関係を有することなく、又、事業所の運営について暴力団等の支配を受けない。</w:t>
      </w:r>
    </w:p>
    <w:p w14:paraId="46A0C051" w14:textId="77777777" w:rsidR="00E42ED9" w:rsidRPr="006C5636" w:rsidRDefault="00E42ED9" w:rsidP="00E42ED9">
      <w:pPr>
        <w:ind w:rightChars="19" w:right="40"/>
        <w:jc w:val="left"/>
        <w:rPr>
          <w:rFonts w:ascii="游明朝" w:eastAsia="游明朝" w:hAnsi="游明朝"/>
          <w:szCs w:val="21"/>
        </w:rPr>
      </w:pPr>
    </w:p>
    <w:p w14:paraId="1FFEBBD8"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（事故発生の防止及び対応）</w:t>
      </w:r>
    </w:p>
    <w:p w14:paraId="0A790DD6"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第19条　事業所は、事故が発生した場合に的確に対応し、又は事故の発生若しくはその再発を防止するため、次の措置を講ずる。</w:t>
      </w:r>
    </w:p>
    <w:p w14:paraId="61147F57"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（１）事故が発生した場合の対応、事故の発生又はその再発の防止等に関する指針を定める。</w:t>
      </w:r>
    </w:p>
    <w:p w14:paraId="6A661A13" w14:textId="77777777" w:rsidR="00E42ED9" w:rsidRPr="006C5636" w:rsidRDefault="00E42ED9" w:rsidP="00E42ED9">
      <w:pPr>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6A033333" w14:textId="77777777" w:rsidR="00E42ED9" w:rsidRPr="006C5636" w:rsidRDefault="00E42ED9" w:rsidP="00E42ED9">
      <w:pPr>
        <w:ind w:left="420" w:rightChars="19" w:right="40" w:hangingChars="200" w:hanging="420"/>
        <w:jc w:val="left"/>
        <w:rPr>
          <w:rFonts w:ascii="游明朝" w:eastAsia="游明朝" w:hAnsi="游明朝"/>
          <w:szCs w:val="21"/>
        </w:rPr>
      </w:pPr>
      <w:r w:rsidRPr="006C5636">
        <w:rPr>
          <w:rFonts w:ascii="游明朝" w:eastAsia="游明朝" w:hAnsi="游明朝" w:hint="eastAsia"/>
          <w:szCs w:val="21"/>
        </w:rPr>
        <w:t>（３）定期的に、事故の発生又はその再発の防止について、その協議を行うための会議を開き、及び従業者に対して研修を行う。</w:t>
      </w:r>
    </w:p>
    <w:p w14:paraId="17D025BD" w14:textId="77777777" w:rsidR="00E42ED9" w:rsidRPr="006C5636" w:rsidRDefault="00E42ED9" w:rsidP="00E42ED9">
      <w:pPr>
        <w:ind w:left="208" w:rightChars="19" w:right="40" w:hangingChars="99" w:hanging="208"/>
        <w:jc w:val="left"/>
        <w:rPr>
          <w:rFonts w:ascii="游明朝" w:eastAsia="游明朝" w:hAnsi="游明朝"/>
          <w:szCs w:val="21"/>
        </w:rPr>
      </w:pPr>
      <w:r w:rsidRPr="006C5636">
        <w:rPr>
          <w:rFonts w:ascii="游明朝" w:eastAsia="游明朝" w:hAnsi="游明朝" w:hint="eastAsia"/>
          <w:szCs w:val="21"/>
        </w:rPr>
        <w:t>２　基準該当生活介護等の提供により賠償すべき事故が発生したときは、速やかに損害を賠償するものとする。</w:t>
      </w:r>
    </w:p>
    <w:p w14:paraId="274480F4" w14:textId="77777777" w:rsidR="00E42ED9" w:rsidRPr="006C5636" w:rsidRDefault="00E42ED9" w:rsidP="00E42ED9">
      <w:pPr>
        <w:ind w:left="176" w:rightChars="19" w:right="40" w:hanging="176"/>
        <w:rPr>
          <w:rFonts w:ascii="游明朝" w:eastAsia="游明朝" w:hAnsi="游明朝"/>
          <w:szCs w:val="21"/>
        </w:rPr>
      </w:pPr>
    </w:p>
    <w:p w14:paraId="0A13DA73" w14:textId="77777777" w:rsidR="00E42ED9" w:rsidRPr="006C5636" w:rsidRDefault="00E42ED9" w:rsidP="00E42ED9">
      <w:pPr>
        <w:ind w:left="176" w:rightChars="19" w:right="40" w:hanging="176"/>
        <w:rPr>
          <w:rFonts w:ascii="游明朝" w:eastAsia="游明朝" w:hAnsi="游明朝"/>
          <w:szCs w:val="21"/>
        </w:rPr>
      </w:pPr>
      <w:r w:rsidRPr="006C5636">
        <w:rPr>
          <w:rFonts w:ascii="游明朝" w:eastAsia="游明朝" w:hAnsi="游明朝" w:hint="eastAsia"/>
          <w:szCs w:val="21"/>
        </w:rPr>
        <w:t>（非常災害対策）</w:t>
      </w:r>
    </w:p>
    <w:p w14:paraId="36B01E08" w14:textId="77777777" w:rsidR="00E42ED9" w:rsidRPr="006C5636" w:rsidRDefault="00E42ED9" w:rsidP="00E42ED9">
      <w:pPr>
        <w:ind w:left="176" w:rightChars="19" w:right="40" w:hanging="176"/>
        <w:rPr>
          <w:rFonts w:ascii="游明朝" w:eastAsia="游明朝" w:hAnsi="游明朝"/>
          <w:szCs w:val="21"/>
        </w:rPr>
      </w:pPr>
      <w:r w:rsidRPr="006C5636">
        <w:rPr>
          <w:rFonts w:ascii="游明朝" w:eastAsia="游明朝" w:hAnsi="游明朝" w:hint="eastAsia"/>
          <w:szCs w:val="21"/>
        </w:rPr>
        <w:t>第20条　事業所は、非常災害に関する具体的計画を立て、非常災害時の関係機関への通報及び連絡体制を整備し、それらを定期的に従業者に周知するとともに、定期的に避難、救出その他必要な訓練を行うものとする。</w:t>
      </w:r>
    </w:p>
    <w:p w14:paraId="1D7CF1D9" w14:textId="77777777" w:rsidR="00E42ED9" w:rsidRPr="006C5636" w:rsidRDefault="00E42ED9" w:rsidP="00E42ED9">
      <w:pPr>
        <w:ind w:left="176" w:rightChars="19" w:right="40" w:hanging="176"/>
        <w:rPr>
          <w:rFonts w:ascii="游明朝" w:eastAsia="游明朝" w:hAnsi="游明朝"/>
          <w:szCs w:val="21"/>
        </w:rPr>
      </w:pPr>
      <w:r w:rsidRPr="006C5636">
        <w:rPr>
          <w:rFonts w:ascii="游明朝" w:eastAsia="游明朝" w:hAnsi="游明朝" w:hint="eastAsia"/>
          <w:szCs w:val="21"/>
        </w:rPr>
        <w:t>２　事業所は、前項に規定する訓練の実施にあたって、地域住民の参加が得られるよう連携に努める。</w:t>
      </w:r>
    </w:p>
    <w:p w14:paraId="5D56DC9C" w14:textId="77777777" w:rsidR="00E42ED9" w:rsidRPr="006C5636" w:rsidRDefault="00E42ED9" w:rsidP="00E42ED9">
      <w:pPr>
        <w:ind w:rightChars="19" w:right="40"/>
        <w:jc w:val="left"/>
        <w:rPr>
          <w:rFonts w:ascii="游明朝" w:eastAsia="游明朝" w:hAnsi="游明朝"/>
          <w:szCs w:val="21"/>
        </w:rPr>
      </w:pPr>
    </w:p>
    <w:p w14:paraId="685A3126"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（従業者の研修）</w:t>
      </w:r>
    </w:p>
    <w:p w14:paraId="671C6EE5"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第２１条　事業所は、従業者の資質向上を図るため、研修の機会を次のとおり設けるものとする。</w:t>
      </w:r>
    </w:p>
    <w:p w14:paraId="48D73D34"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（１）採用時研修　採用後○カ月以内</w:t>
      </w:r>
    </w:p>
    <w:p w14:paraId="0453D0F5"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（２）継続研修　　年○回</w:t>
      </w:r>
    </w:p>
    <w:p w14:paraId="1E83EB0C"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２　実施した研修の記録を保管するとともに、必要に応じて研修の内容の見直しを行うことにより、従業者の計画的な育成に努める。</w:t>
      </w:r>
    </w:p>
    <w:p w14:paraId="45DCECFF" w14:textId="77777777" w:rsidR="00E42ED9" w:rsidRPr="006C5636" w:rsidRDefault="00E42ED9" w:rsidP="00E42ED9">
      <w:pPr>
        <w:ind w:rightChars="19" w:right="40"/>
        <w:jc w:val="left"/>
        <w:rPr>
          <w:rFonts w:ascii="游明朝" w:eastAsia="游明朝" w:hAnsi="游明朝"/>
          <w:szCs w:val="21"/>
        </w:rPr>
      </w:pPr>
    </w:p>
    <w:p w14:paraId="477CD0F9"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（運営内容の評価及び結果の公表）</w:t>
      </w:r>
    </w:p>
    <w:p w14:paraId="1A69AE3C"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第22条　事業所は、その運営状況の内容について評価を行い、その結果を公表するように努める。</w:t>
      </w:r>
    </w:p>
    <w:p w14:paraId="634DFC1A" w14:textId="77777777" w:rsidR="00E42ED9" w:rsidRPr="006C5636" w:rsidRDefault="00E42ED9" w:rsidP="00E42ED9">
      <w:pPr>
        <w:ind w:rightChars="19" w:right="40"/>
        <w:jc w:val="left"/>
        <w:rPr>
          <w:rFonts w:ascii="游明朝" w:eastAsia="游明朝" w:hAnsi="游明朝"/>
          <w:szCs w:val="21"/>
        </w:rPr>
      </w:pPr>
    </w:p>
    <w:p w14:paraId="41CD5626"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（その他運営についての留意事項）</w:t>
      </w:r>
    </w:p>
    <w:p w14:paraId="7D6ECE70" w14:textId="77777777" w:rsidR="00E42ED9"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第23条　事業所の職員は、業務上知り得た利用者又はその家族の秘密を保持する。</w:t>
      </w:r>
    </w:p>
    <w:p w14:paraId="1EF28857"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59652993"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３　事業所は、従業者、設備、備品及び会計に関する諸記録を整備するものとする。</w:t>
      </w:r>
    </w:p>
    <w:p w14:paraId="18F8E08B"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４　事業所は、利用者に対する基準該当生活介護等の提供に関する諸記録を整備し、当該基準該当生活介護等サービスの完結した日から５年間保存するものとする。</w:t>
      </w:r>
    </w:p>
    <w:p w14:paraId="1ECAFCCE" w14:textId="77777777" w:rsidR="00E42ED9" w:rsidRPr="006C5636" w:rsidRDefault="00E42ED9" w:rsidP="00E42ED9">
      <w:pPr>
        <w:ind w:left="210" w:rightChars="19" w:right="40" w:hangingChars="100" w:hanging="210"/>
        <w:jc w:val="left"/>
        <w:rPr>
          <w:rFonts w:ascii="游明朝" w:eastAsia="游明朝" w:hAnsi="游明朝"/>
          <w:szCs w:val="21"/>
        </w:rPr>
      </w:pPr>
      <w:r w:rsidRPr="006C5636">
        <w:rPr>
          <w:rFonts w:ascii="游明朝" w:eastAsia="游明朝" w:hAnsi="游明朝" w:hint="eastAsia"/>
          <w:szCs w:val="21"/>
        </w:rPr>
        <w:t>５　この規程に定める事項のほか、運営に関する重要事項は△△法人＊＊と事業所の管理者との協議に</w:t>
      </w:r>
      <w:r w:rsidRPr="006C5636">
        <w:rPr>
          <w:rFonts w:ascii="游明朝" w:eastAsia="游明朝" w:hAnsi="游明朝" w:hint="eastAsia"/>
          <w:szCs w:val="21"/>
        </w:rPr>
        <w:lastRenderedPageBreak/>
        <w:t>基づいて定めるものとする。</w:t>
      </w:r>
    </w:p>
    <w:p w14:paraId="6C51292D" w14:textId="77777777" w:rsidR="00E42ED9" w:rsidRPr="006C5636" w:rsidRDefault="00E42ED9" w:rsidP="00E42ED9">
      <w:pPr>
        <w:ind w:rightChars="19" w:right="40"/>
        <w:jc w:val="left"/>
        <w:rPr>
          <w:rFonts w:ascii="游明朝" w:eastAsia="游明朝" w:hAnsi="游明朝"/>
          <w:szCs w:val="21"/>
        </w:rPr>
      </w:pPr>
    </w:p>
    <w:p w14:paraId="00A581FC" w14:textId="77777777" w:rsidR="00E42ED9" w:rsidRPr="006C5636" w:rsidRDefault="00E42ED9" w:rsidP="00E42ED9">
      <w:pPr>
        <w:ind w:rightChars="19" w:right="40" w:firstLineChars="300" w:firstLine="630"/>
        <w:jc w:val="left"/>
        <w:rPr>
          <w:rFonts w:ascii="游明朝" w:eastAsia="游明朝" w:hAnsi="游明朝"/>
          <w:szCs w:val="21"/>
        </w:rPr>
      </w:pPr>
      <w:r w:rsidRPr="006C5636">
        <w:rPr>
          <w:rFonts w:ascii="游明朝" w:eastAsia="游明朝" w:hAnsi="游明朝" w:hint="eastAsia"/>
          <w:szCs w:val="21"/>
        </w:rPr>
        <w:t xml:space="preserve">附　則　　　　　　　　　　　　　　　　　　　　　　　　　</w:t>
      </w:r>
    </w:p>
    <w:p w14:paraId="509DD5D7" w14:textId="2348458A" w:rsidR="007D2CA3" w:rsidRPr="006C5636" w:rsidRDefault="00E42ED9" w:rsidP="00E42ED9">
      <w:pPr>
        <w:ind w:rightChars="19" w:right="40"/>
        <w:jc w:val="left"/>
        <w:rPr>
          <w:rFonts w:ascii="游明朝" w:eastAsia="游明朝" w:hAnsi="游明朝"/>
          <w:szCs w:val="21"/>
        </w:rPr>
      </w:pPr>
      <w:r w:rsidRPr="006C5636">
        <w:rPr>
          <w:rFonts w:ascii="游明朝" w:eastAsia="游明朝" w:hAnsi="游明朝" w:hint="eastAsia"/>
          <w:szCs w:val="21"/>
        </w:rPr>
        <w:t xml:space="preserve">　　　この規程は、令和○○年○月○日から施行する。</w:t>
      </w:r>
    </w:p>
    <w:sectPr w:rsidR="007D2CA3" w:rsidRPr="006C5636"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7F014" w14:textId="77777777" w:rsidR="006C5636" w:rsidRDefault="006C5636" w:rsidP="006C5636">
      <w:r>
        <w:separator/>
      </w:r>
    </w:p>
  </w:endnote>
  <w:endnote w:type="continuationSeparator" w:id="0">
    <w:p w14:paraId="150E995A" w14:textId="77777777" w:rsidR="006C5636" w:rsidRDefault="006C5636" w:rsidP="006C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2B9C3" w14:textId="77777777" w:rsidR="006C5636" w:rsidRDefault="006C5636" w:rsidP="006C5636">
      <w:r>
        <w:separator/>
      </w:r>
    </w:p>
  </w:footnote>
  <w:footnote w:type="continuationSeparator" w:id="0">
    <w:p w14:paraId="796E7A9B" w14:textId="77777777" w:rsidR="006C5636" w:rsidRDefault="006C5636" w:rsidP="006C56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2910"/>
    <w:rsid w:val="00223B2D"/>
    <w:rsid w:val="005A40FF"/>
    <w:rsid w:val="006C5636"/>
    <w:rsid w:val="007C4185"/>
    <w:rsid w:val="007D2CA3"/>
    <w:rsid w:val="00803390"/>
    <w:rsid w:val="00AD0B8A"/>
    <w:rsid w:val="00B71D99"/>
    <w:rsid w:val="00B76D35"/>
    <w:rsid w:val="00BC6B5A"/>
    <w:rsid w:val="00D4235A"/>
    <w:rsid w:val="00DF668A"/>
    <w:rsid w:val="00E4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6C5636"/>
    <w:pPr>
      <w:tabs>
        <w:tab w:val="center" w:pos="4252"/>
        <w:tab w:val="right" w:pos="8504"/>
      </w:tabs>
      <w:snapToGrid w:val="0"/>
    </w:pPr>
  </w:style>
  <w:style w:type="character" w:customStyle="1" w:styleId="ab">
    <w:name w:val="ヘッダー (文字)"/>
    <w:basedOn w:val="a0"/>
    <w:link w:val="aa"/>
    <w:uiPriority w:val="99"/>
    <w:rsid w:val="006C5636"/>
    <w:rPr>
      <w:rFonts w:ascii="Century" w:hAnsi="Century" w:cs="Times New Roman"/>
      <w:szCs w:val="20"/>
    </w:rPr>
  </w:style>
  <w:style w:type="paragraph" w:styleId="ac">
    <w:name w:val="footer"/>
    <w:basedOn w:val="a"/>
    <w:link w:val="ad"/>
    <w:uiPriority w:val="99"/>
    <w:unhideWhenUsed/>
    <w:rsid w:val="006C5636"/>
    <w:pPr>
      <w:tabs>
        <w:tab w:val="center" w:pos="4252"/>
        <w:tab w:val="right" w:pos="8504"/>
      </w:tabs>
      <w:snapToGrid w:val="0"/>
    </w:pPr>
  </w:style>
  <w:style w:type="character" w:customStyle="1" w:styleId="ad">
    <w:name w:val="フッター (文字)"/>
    <w:basedOn w:val="a0"/>
    <w:link w:val="ac"/>
    <w:uiPriority w:val="99"/>
    <w:rsid w:val="006C5636"/>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787</Words>
  <Characters>4487</Characters>
  <Application>Microsoft Office Word</Application>
  <DocSecurity>0</DocSecurity>
  <Lines>37</Lines>
  <Paragraphs>10</Paragraphs>
  <ScaleCrop>false</ScaleCrop>
  <Company>尼崎市</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3</cp:revision>
  <dcterms:created xsi:type="dcterms:W3CDTF">2026-09-25T07:00:00Z</dcterms:created>
  <dcterms:modified xsi:type="dcterms:W3CDTF">2026-09-29T03:00:00Z</dcterms:modified>
</cp:coreProperties>
</file>