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31F1C" w14:textId="68E7B02C" w:rsidR="000672DB" w:rsidRPr="008D3B30" w:rsidRDefault="003D25AE" w:rsidP="000672DB">
      <w:pPr>
        <w:rPr>
          <w:rFonts w:ascii="Meiryo UI" w:eastAsia="Meiryo UI" w:hAnsi="Meiryo UI"/>
        </w:rPr>
      </w:pPr>
      <w:r>
        <w:rPr>
          <w:rFonts w:ascii="Meiryo UI" w:eastAsia="Meiryo UI" w:hAnsi="Meiryo UI" w:hint="eastAsia"/>
          <w:szCs w:val="21"/>
        </w:rPr>
        <w:t xml:space="preserve">　　</w:t>
      </w:r>
    </w:p>
    <w:p w14:paraId="516D310A" w14:textId="77777777" w:rsidR="000672DB" w:rsidRPr="008D3B30" w:rsidRDefault="000672DB" w:rsidP="000672DB">
      <w:pPr>
        <w:rPr>
          <w:rFonts w:ascii="Meiryo UI" w:eastAsia="Meiryo UI" w:hAnsi="Meiryo UI"/>
        </w:rPr>
      </w:pPr>
    </w:p>
    <w:p w14:paraId="64FF2B7D" w14:textId="77777777" w:rsidR="000672DB" w:rsidRPr="008D3B30" w:rsidRDefault="000672DB" w:rsidP="000672DB">
      <w:pPr>
        <w:rPr>
          <w:rFonts w:ascii="Meiryo UI" w:eastAsia="Meiryo UI" w:hAnsi="Meiryo UI"/>
        </w:rPr>
      </w:pPr>
    </w:p>
    <w:p w14:paraId="2C3458F7" w14:textId="77777777" w:rsidR="000672DB" w:rsidRPr="008D3B30" w:rsidRDefault="000672DB" w:rsidP="000672DB">
      <w:pPr>
        <w:rPr>
          <w:rFonts w:ascii="Meiryo UI" w:eastAsia="Meiryo UI" w:hAnsi="Meiryo UI"/>
        </w:rPr>
      </w:pPr>
    </w:p>
    <w:p w14:paraId="6F45CD8D" w14:textId="77777777" w:rsidR="000672DB" w:rsidRPr="008D3B30" w:rsidRDefault="000672DB" w:rsidP="000672DB">
      <w:pPr>
        <w:rPr>
          <w:rFonts w:ascii="Meiryo UI" w:eastAsia="Meiryo UI" w:hAnsi="Meiryo UI"/>
        </w:rPr>
      </w:pPr>
    </w:p>
    <w:p w14:paraId="63EB818C" w14:textId="77777777" w:rsidR="000672DB" w:rsidRPr="008D3B30" w:rsidRDefault="000672DB" w:rsidP="000672DB">
      <w:pPr>
        <w:rPr>
          <w:rFonts w:ascii="Meiryo UI" w:eastAsia="Meiryo UI" w:hAnsi="Meiryo UI"/>
        </w:rPr>
      </w:pPr>
    </w:p>
    <w:p w14:paraId="5CD5C447" w14:textId="77777777" w:rsidR="000672DB" w:rsidRPr="008D3B30" w:rsidRDefault="000672DB" w:rsidP="000672DB">
      <w:pPr>
        <w:rPr>
          <w:rFonts w:ascii="Meiryo UI" w:eastAsia="Meiryo UI" w:hAnsi="Meiryo UI"/>
        </w:rPr>
      </w:pPr>
    </w:p>
    <w:p w14:paraId="0FD7D1A1" w14:textId="77777777" w:rsidR="000672DB" w:rsidRPr="008D3B30" w:rsidRDefault="000672DB" w:rsidP="000672DB">
      <w:pPr>
        <w:rPr>
          <w:rFonts w:ascii="Meiryo UI" w:eastAsia="Meiryo UI" w:hAnsi="Meiryo UI"/>
        </w:rPr>
      </w:pPr>
    </w:p>
    <w:p w14:paraId="6591CE4D" w14:textId="77777777" w:rsidR="000672DB" w:rsidRPr="008D3B30" w:rsidRDefault="000672DB" w:rsidP="000672DB">
      <w:pPr>
        <w:rPr>
          <w:rFonts w:ascii="Meiryo UI" w:eastAsia="Meiryo UI" w:hAnsi="Meiryo UI"/>
        </w:rPr>
      </w:pPr>
    </w:p>
    <w:p w14:paraId="25A43E62" w14:textId="77777777" w:rsidR="000672DB" w:rsidRPr="008D3B30" w:rsidRDefault="000672DB" w:rsidP="000672DB">
      <w:pPr>
        <w:rPr>
          <w:rFonts w:ascii="Meiryo UI" w:eastAsia="Meiryo UI" w:hAnsi="Meiryo UI"/>
        </w:rPr>
      </w:pPr>
    </w:p>
    <w:p w14:paraId="28FA0A59" w14:textId="77777777" w:rsidR="000672DB" w:rsidRPr="008D3B30" w:rsidRDefault="000672DB" w:rsidP="000672DB">
      <w:pPr>
        <w:rPr>
          <w:rFonts w:ascii="Meiryo UI" w:eastAsia="Meiryo UI" w:hAnsi="Meiryo UI"/>
        </w:rPr>
      </w:pPr>
    </w:p>
    <w:p w14:paraId="1B6BBC85" w14:textId="77777777" w:rsidR="000672DB" w:rsidRPr="008D3B30" w:rsidRDefault="000672DB" w:rsidP="000672DB">
      <w:pPr>
        <w:rPr>
          <w:rFonts w:ascii="Meiryo UI" w:eastAsia="Meiryo UI" w:hAnsi="Meiryo UI"/>
        </w:rPr>
      </w:pPr>
    </w:p>
    <w:p w14:paraId="0F2BF909" w14:textId="39FAC6A2" w:rsidR="000672DB" w:rsidRPr="008D3B30" w:rsidRDefault="000672DB" w:rsidP="000672DB">
      <w:pPr>
        <w:jc w:val="center"/>
        <w:rPr>
          <w:rFonts w:ascii="Meiryo UI" w:eastAsia="Meiryo UI" w:hAnsi="Meiryo UI"/>
          <w:sz w:val="36"/>
          <w:szCs w:val="36"/>
        </w:rPr>
      </w:pPr>
      <w:r w:rsidRPr="008D3B30">
        <w:rPr>
          <w:rFonts w:ascii="Meiryo UI" w:eastAsia="Meiryo UI" w:hAnsi="Meiryo UI" w:hint="eastAsia"/>
          <w:sz w:val="36"/>
          <w:szCs w:val="36"/>
        </w:rPr>
        <w:t>尼崎市業務改善プラットフォーム導入業務</w:t>
      </w:r>
    </w:p>
    <w:p w14:paraId="24FD8305" w14:textId="7E7B44ED" w:rsidR="000672DB" w:rsidRPr="008D3B30" w:rsidRDefault="000672DB" w:rsidP="000672DB">
      <w:pPr>
        <w:jc w:val="center"/>
        <w:rPr>
          <w:rFonts w:ascii="Meiryo UI" w:eastAsia="Meiryo UI" w:hAnsi="Meiryo UI"/>
          <w:sz w:val="36"/>
          <w:szCs w:val="36"/>
        </w:rPr>
      </w:pPr>
      <w:r w:rsidRPr="008D3B30">
        <w:rPr>
          <w:rFonts w:ascii="Meiryo UI" w:eastAsia="Meiryo UI" w:hAnsi="Meiryo UI" w:hint="eastAsia"/>
          <w:sz w:val="36"/>
          <w:szCs w:val="36"/>
        </w:rPr>
        <w:t>調達仕様書</w:t>
      </w:r>
    </w:p>
    <w:p w14:paraId="2C982BDD" w14:textId="77777777" w:rsidR="000672DB" w:rsidRPr="008D3B30" w:rsidRDefault="000672DB" w:rsidP="000672DB">
      <w:pPr>
        <w:rPr>
          <w:rFonts w:ascii="Meiryo UI" w:eastAsia="Meiryo UI" w:hAnsi="Meiryo UI"/>
        </w:rPr>
      </w:pPr>
    </w:p>
    <w:p w14:paraId="64D776FA" w14:textId="77777777" w:rsidR="000672DB" w:rsidRPr="008D3B30" w:rsidRDefault="000672DB" w:rsidP="000672DB">
      <w:pPr>
        <w:rPr>
          <w:rFonts w:ascii="Meiryo UI" w:eastAsia="Meiryo UI" w:hAnsi="Meiryo UI"/>
        </w:rPr>
      </w:pPr>
    </w:p>
    <w:p w14:paraId="38FC4FC7" w14:textId="77777777" w:rsidR="000672DB" w:rsidRPr="008D3B30" w:rsidRDefault="000672DB" w:rsidP="000672DB">
      <w:pPr>
        <w:rPr>
          <w:rFonts w:ascii="Meiryo UI" w:eastAsia="Meiryo UI" w:hAnsi="Meiryo UI"/>
        </w:rPr>
      </w:pPr>
    </w:p>
    <w:p w14:paraId="428D61E8" w14:textId="77777777" w:rsidR="000672DB" w:rsidRPr="008D3B30" w:rsidRDefault="000672DB" w:rsidP="000672DB">
      <w:pPr>
        <w:rPr>
          <w:rFonts w:ascii="Meiryo UI" w:eastAsia="Meiryo UI" w:hAnsi="Meiryo UI"/>
        </w:rPr>
      </w:pPr>
    </w:p>
    <w:p w14:paraId="44F1C83D" w14:textId="77777777" w:rsidR="000672DB" w:rsidRPr="008D3B30" w:rsidRDefault="000672DB" w:rsidP="000672DB">
      <w:pPr>
        <w:rPr>
          <w:rFonts w:ascii="Meiryo UI" w:eastAsia="Meiryo UI" w:hAnsi="Meiryo UI"/>
        </w:rPr>
      </w:pPr>
    </w:p>
    <w:p w14:paraId="0A9BA687" w14:textId="77777777" w:rsidR="000672DB" w:rsidRPr="008D3B30" w:rsidRDefault="000672DB" w:rsidP="000672DB">
      <w:pPr>
        <w:rPr>
          <w:rFonts w:ascii="Meiryo UI" w:eastAsia="Meiryo UI" w:hAnsi="Meiryo UI"/>
        </w:rPr>
      </w:pPr>
    </w:p>
    <w:p w14:paraId="10503EC5" w14:textId="77777777" w:rsidR="000672DB" w:rsidRPr="008D3B30" w:rsidRDefault="000672DB" w:rsidP="000672DB">
      <w:pPr>
        <w:rPr>
          <w:rFonts w:ascii="Meiryo UI" w:eastAsia="Meiryo UI" w:hAnsi="Meiryo UI"/>
        </w:rPr>
      </w:pPr>
    </w:p>
    <w:p w14:paraId="7184C81B" w14:textId="77777777" w:rsidR="000672DB" w:rsidRPr="008D3B30" w:rsidRDefault="000672DB" w:rsidP="000672DB">
      <w:pPr>
        <w:rPr>
          <w:rFonts w:ascii="Meiryo UI" w:eastAsia="Meiryo UI" w:hAnsi="Meiryo UI"/>
        </w:rPr>
      </w:pPr>
    </w:p>
    <w:p w14:paraId="0DFDAB06" w14:textId="77777777" w:rsidR="000672DB" w:rsidRPr="008D3B30" w:rsidRDefault="000672DB" w:rsidP="000672DB">
      <w:pPr>
        <w:rPr>
          <w:rFonts w:ascii="Meiryo UI" w:eastAsia="Meiryo UI" w:hAnsi="Meiryo UI"/>
        </w:rPr>
      </w:pPr>
    </w:p>
    <w:p w14:paraId="5796B85B" w14:textId="77777777" w:rsidR="000672DB" w:rsidRPr="008D3B30" w:rsidRDefault="000672DB" w:rsidP="000672DB">
      <w:pPr>
        <w:rPr>
          <w:rFonts w:ascii="Meiryo UI" w:eastAsia="Meiryo UI" w:hAnsi="Meiryo UI"/>
        </w:rPr>
      </w:pPr>
    </w:p>
    <w:p w14:paraId="4C2B5738" w14:textId="77777777" w:rsidR="000672DB" w:rsidRPr="008D3B30" w:rsidRDefault="000672DB" w:rsidP="000672DB">
      <w:pPr>
        <w:rPr>
          <w:rFonts w:ascii="Meiryo UI" w:eastAsia="Meiryo UI" w:hAnsi="Meiryo UI"/>
        </w:rPr>
      </w:pPr>
    </w:p>
    <w:p w14:paraId="35BDE938" w14:textId="77777777" w:rsidR="000672DB" w:rsidRPr="008D3B30" w:rsidRDefault="000672DB" w:rsidP="000672DB">
      <w:pPr>
        <w:rPr>
          <w:rFonts w:ascii="Meiryo UI" w:eastAsia="Meiryo UI" w:hAnsi="Meiryo UI"/>
        </w:rPr>
      </w:pPr>
    </w:p>
    <w:p w14:paraId="51A8D612" w14:textId="77777777" w:rsidR="000672DB" w:rsidRPr="008D3B30" w:rsidRDefault="000672DB" w:rsidP="000672DB">
      <w:pPr>
        <w:rPr>
          <w:rFonts w:ascii="Meiryo UI" w:eastAsia="Meiryo UI" w:hAnsi="Meiryo UI"/>
        </w:rPr>
      </w:pPr>
    </w:p>
    <w:p w14:paraId="55294A61" w14:textId="77777777" w:rsidR="000672DB" w:rsidRPr="008D3B30" w:rsidRDefault="000672DB" w:rsidP="000672DB">
      <w:pPr>
        <w:rPr>
          <w:rFonts w:ascii="Meiryo UI" w:eastAsia="Meiryo UI" w:hAnsi="Meiryo UI"/>
        </w:rPr>
      </w:pPr>
    </w:p>
    <w:p w14:paraId="2C173CE9" w14:textId="66D40084" w:rsidR="000672DB" w:rsidRPr="008D3B30" w:rsidRDefault="000672DB" w:rsidP="000672DB">
      <w:pPr>
        <w:jc w:val="center"/>
        <w:rPr>
          <w:rFonts w:ascii="Meiryo UI" w:eastAsia="Meiryo UI" w:hAnsi="Meiryo UI"/>
        </w:rPr>
      </w:pPr>
      <w:r w:rsidRPr="008D3B30">
        <w:rPr>
          <w:rFonts w:ascii="Meiryo UI" w:eastAsia="Meiryo UI" w:hAnsi="Meiryo UI" w:hint="eastAsia"/>
        </w:rPr>
        <w:t>令和</w:t>
      </w:r>
      <w:r w:rsidR="006D3AC6" w:rsidRPr="008D3B30">
        <w:rPr>
          <w:rFonts w:ascii="Meiryo UI" w:eastAsia="Meiryo UI" w:hAnsi="Meiryo UI" w:hint="eastAsia"/>
        </w:rPr>
        <w:t>8</w:t>
      </w:r>
      <w:r w:rsidRPr="008D3B30">
        <w:rPr>
          <w:rFonts w:ascii="Meiryo UI" w:eastAsia="Meiryo UI" w:hAnsi="Meiryo UI" w:hint="eastAsia"/>
        </w:rPr>
        <w:t>年</w:t>
      </w:r>
      <w:r w:rsidR="00885B12" w:rsidRPr="004314D5">
        <w:rPr>
          <w:rFonts w:ascii="Meiryo UI" w:eastAsia="Meiryo UI" w:hAnsi="Meiryo UI" w:hint="eastAsia"/>
        </w:rPr>
        <w:t>2</w:t>
      </w:r>
      <w:r w:rsidRPr="004314D5">
        <w:rPr>
          <w:rFonts w:ascii="Meiryo UI" w:eastAsia="Meiryo UI" w:hAnsi="Meiryo UI" w:hint="eastAsia"/>
        </w:rPr>
        <w:t>月</w:t>
      </w:r>
      <w:r w:rsidR="004314D5" w:rsidRPr="004B05BA">
        <w:rPr>
          <w:rFonts w:ascii="Meiryo UI" w:eastAsia="Meiryo UI" w:hAnsi="Meiryo UI"/>
        </w:rPr>
        <w:t>13</w:t>
      </w:r>
      <w:r w:rsidRPr="004B05BA">
        <w:rPr>
          <w:rFonts w:ascii="Meiryo UI" w:eastAsia="Meiryo UI" w:hAnsi="Meiryo UI" w:hint="eastAsia"/>
        </w:rPr>
        <w:t>日</w:t>
      </w:r>
    </w:p>
    <w:p w14:paraId="12889009" w14:textId="12AD9D26" w:rsidR="000672DB" w:rsidRPr="008D3B30" w:rsidRDefault="000672DB" w:rsidP="000672DB">
      <w:pPr>
        <w:jc w:val="center"/>
        <w:rPr>
          <w:rFonts w:ascii="Meiryo UI" w:eastAsia="Meiryo UI" w:hAnsi="Meiryo UI"/>
        </w:rPr>
      </w:pPr>
      <w:r w:rsidRPr="008D3B30">
        <w:rPr>
          <w:rFonts w:ascii="Meiryo UI" w:eastAsia="Meiryo UI" w:hAnsi="Meiryo UI" w:hint="eastAsia"/>
        </w:rPr>
        <w:t>尼崎市総務局</w:t>
      </w:r>
      <w:r w:rsidR="006D3AC6" w:rsidRPr="008D3B30">
        <w:rPr>
          <w:rFonts w:ascii="Meiryo UI" w:eastAsia="Meiryo UI" w:hAnsi="Meiryo UI" w:hint="eastAsia"/>
        </w:rPr>
        <w:t>行政</w:t>
      </w:r>
      <w:r w:rsidR="00DA6637" w:rsidRPr="008D3B30">
        <w:rPr>
          <w:rFonts w:ascii="Meiryo UI" w:eastAsia="Meiryo UI" w:hAnsi="Meiryo UI" w:hint="eastAsia"/>
        </w:rPr>
        <w:t>マネジメント</w:t>
      </w:r>
      <w:r w:rsidR="006D3AC6" w:rsidRPr="008D3B30">
        <w:rPr>
          <w:rFonts w:ascii="Meiryo UI" w:eastAsia="Meiryo UI" w:hAnsi="Meiryo UI" w:hint="eastAsia"/>
        </w:rPr>
        <w:t>部デジタル推進課</w:t>
      </w:r>
    </w:p>
    <w:p w14:paraId="1C0A777F" w14:textId="77777777" w:rsidR="000672DB" w:rsidRPr="008D3B30" w:rsidRDefault="000672DB" w:rsidP="000672DB">
      <w:pPr>
        <w:rPr>
          <w:rFonts w:ascii="Meiryo UI" w:eastAsia="Meiryo UI" w:hAnsi="Meiryo UI"/>
        </w:rPr>
      </w:pPr>
    </w:p>
    <w:p w14:paraId="58970EE3" w14:textId="77777777" w:rsidR="000672DB" w:rsidRPr="008D3B30" w:rsidRDefault="000672DB" w:rsidP="000672DB">
      <w:pPr>
        <w:rPr>
          <w:rFonts w:ascii="Meiryo UI" w:eastAsia="Meiryo UI" w:hAnsi="Meiryo UI"/>
        </w:rPr>
      </w:pPr>
    </w:p>
    <w:p w14:paraId="36230CCE" w14:textId="77777777" w:rsidR="000672DB" w:rsidRPr="008D3B30" w:rsidRDefault="000672DB" w:rsidP="000672DB">
      <w:pPr>
        <w:rPr>
          <w:rFonts w:ascii="Meiryo UI" w:eastAsia="Meiryo UI" w:hAnsi="Meiryo UI"/>
        </w:rPr>
      </w:pPr>
    </w:p>
    <w:p w14:paraId="79AF1BB7" w14:textId="77777777" w:rsidR="000672DB" w:rsidRPr="008D3B30" w:rsidRDefault="000672DB" w:rsidP="000672DB">
      <w:pPr>
        <w:rPr>
          <w:rFonts w:ascii="Meiryo UI" w:eastAsia="Meiryo UI" w:hAnsi="Meiryo UI"/>
        </w:rPr>
      </w:pPr>
    </w:p>
    <w:p w14:paraId="6BB58B31" w14:textId="3E4151D9" w:rsidR="000672DB" w:rsidRPr="008D3B30" w:rsidRDefault="000672DB" w:rsidP="000672DB">
      <w:pPr>
        <w:rPr>
          <w:rFonts w:ascii="Meiryo UI" w:eastAsia="Meiryo UI" w:hAnsi="Meiryo UI"/>
          <w:b/>
          <w:sz w:val="24"/>
          <w:szCs w:val="24"/>
        </w:rPr>
      </w:pPr>
      <w:r w:rsidRPr="008D3B30">
        <w:rPr>
          <w:rFonts w:ascii="Meiryo UI" w:eastAsia="Meiryo UI" w:hAnsi="Meiryo UI" w:hint="eastAsia"/>
          <w:b/>
          <w:sz w:val="24"/>
          <w:szCs w:val="24"/>
        </w:rPr>
        <w:lastRenderedPageBreak/>
        <w:t xml:space="preserve">１　</w:t>
      </w:r>
      <w:r w:rsidR="00040250" w:rsidRPr="008D3B30">
        <w:rPr>
          <w:rFonts w:ascii="Meiryo UI" w:eastAsia="Meiryo UI" w:hAnsi="Meiryo UI" w:hint="eastAsia"/>
          <w:b/>
          <w:sz w:val="24"/>
          <w:szCs w:val="24"/>
        </w:rPr>
        <w:t>業務委託の</w:t>
      </w:r>
      <w:r w:rsidRPr="008D3B30">
        <w:rPr>
          <w:rFonts w:ascii="Meiryo UI" w:eastAsia="Meiryo UI" w:hAnsi="Meiryo UI" w:hint="eastAsia"/>
          <w:b/>
          <w:sz w:val="24"/>
          <w:szCs w:val="24"/>
        </w:rPr>
        <w:t>概要</w:t>
      </w:r>
    </w:p>
    <w:p w14:paraId="2EA9C95E" w14:textId="21A3A71D" w:rsidR="000672DB" w:rsidRPr="008D3B30" w:rsidRDefault="00991E07" w:rsidP="000672DB">
      <w:pPr>
        <w:pStyle w:val="a6"/>
        <w:numPr>
          <w:ilvl w:val="0"/>
          <w:numId w:val="6"/>
        </w:numPr>
        <w:ind w:leftChars="0"/>
        <w:rPr>
          <w:rFonts w:ascii="Meiryo UI" w:eastAsia="Meiryo UI" w:hAnsi="Meiryo UI"/>
          <w:b/>
          <w:sz w:val="21"/>
          <w:szCs w:val="21"/>
        </w:rPr>
      </w:pPr>
      <w:r w:rsidRPr="008D3B30">
        <w:rPr>
          <w:rFonts w:ascii="Meiryo UI" w:eastAsia="Meiryo UI" w:hAnsi="Meiryo UI" w:hint="eastAsia"/>
          <w:b/>
          <w:sz w:val="21"/>
          <w:szCs w:val="21"/>
        </w:rPr>
        <w:t>本市の</w:t>
      </w:r>
      <w:proofErr w:type="spellStart"/>
      <w:r w:rsidRPr="008D3B30">
        <w:rPr>
          <w:rFonts w:ascii="Meiryo UI" w:eastAsia="Meiryo UI" w:hAnsi="Meiryo UI" w:hint="eastAsia"/>
          <w:b/>
          <w:sz w:val="21"/>
          <w:szCs w:val="21"/>
        </w:rPr>
        <w:t>kintone</w:t>
      </w:r>
      <w:proofErr w:type="spellEnd"/>
      <w:r w:rsidRPr="008D3B30">
        <w:rPr>
          <w:rFonts w:ascii="Meiryo UI" w:eastAsia="Meiryo UI" w:hAnsi="Meiryo UI" w:hint="eastAsia"/>
          <w:b/>
          <w:sz w:val="21"/>
          <w:szCs w:val="21"/>
        </w:rPr>
        <w:t>利用経過について</w:t>
      </w:r>
    </w:p>
    <w:p w14:paraId="659CB16D" w14:textId="1342222A" w:rsidR="000672DB" w:rsidRPr="008D3B30" w:rsidRDefault="00991E07" w:rsidP="00991E07">
      <w:pPr>
        <w:ind w:leftChars="200" w:left="420" w:firstLineChars="100" w:firstLine="210"/>
        <w:rPr>
          <w:rFonts w:ascii="Meiryo UI" w:eastAsia="Meiryo UI" w:hAnsi="Meiryo UI"/>
          <w:szCs w:val="21"/>
        </w:rPr>
      </w:pPr>
      <w:r w:rsidRPr="008D3B30">
        <w:rPr>
          <w:rFonts w:ascii="Meiryo UI" w:eastAsia="Meiryo UI" w:hAnsi="Meiryo UI" w:hint="eastAsia"/>
          <w:szCs w:val="21"/>
        </w:rPr>
        <w:t>本市においては令和２年より</w:t>
      </w:r>
      <w:proofErr w:type="spellStart"/>
      <w:r w:rsidR="007C3EE1" w:rsidRPr="008D3B30">
        <w:rPr>
          <w:rFonts w:ascii="Meiryo UI" w:eastAsia="Meiryo UI" w:hAnsi="Meiryo UI" w:hint="eastAsia"/>
          <w:szCs w:val="21"/>
        </w:rPr>
        <w:t>kintone</w:t>
      </w:r>
      <w:proofErr w:type="spellEnd"/>
      <w:r w:rsidRPr="008D3B30">
        <w:rPr>
          <w:rFonts w:ascii="Meiryo UI" w:eastAsia="Meiryo UI" w:hAnsi="Meiryo UI" w:hint="eastAsia"/>
          <w:szCs w:val="21"/>
        </w:rPr>
        <w:t>を利用しており、</w:t>
      </w:r>
      <w:r w:rsidR="00941E57">
        <w:rPr>
          <w:rFonts w:ascii="Meiryo UI" w:eastAsia="Meiryo UI" w:hAnsi="Meiryo UI" w:hint="eastAsia"/>
          <w:szCs w:val="21"/>
        </w:rPr>
        <w:t>これまで1800</w:t>
      </w:r>
      <w:r w:rsidRPr="008D3B30">
        <w:rPr>
          <w:rFonts w:ascii="Meiryo UI" w:eastAsia="Meiryo UI" w:hAnsi="Meiryo UI" w:hint="eastAsia"/>
          <w:szCs w:val="21"/>
        </w:rPr>
        <w:t>アプリを作成し約１万時間程度の業務効率化を達成している。</w:t>
      </w:r>
    </w:p>
    <w:p w14:paraId="474F9B9B" w14:textId="1217B6C5" w:rsidR="000672DB" w:rsidRPr="008D3B30" w:rsidRDefault="00991E07" w:rsidP="000672DB">
      <w:pPr>
        <w:pStyle w:val="a6"/>
        <w:numPr>
          <w:ilvl w:val="0"/>
          <w:numId w:val="6"/>
        </w:numPr>
        <w:ind w:leftChars="0"/>
        <w:rPr>
          <w:rFonts w:ascii="Meiryo UI" w:eastAsia="Meiryo UI" w:hAnsi="Meiryo UI"/>
          <w:b/>
          <w:sz w:val="21"/>
          <w:szCs w:val="21"/>
        </w:rPr>
      </w:pPr>
      <w:r w:rsidRPr="008D3B30">
        <w:rPr>
          <w:rFonts w:ascii="Meiryo UI" w:eastAsia="Meiryo UI" w:hAnsi="Meiryo UI" w:hint="eastAsia"/>
          <w:b/>
          <w:sz w:val="21"/>
          <w:szCs w:val="21"/>
        </w:rPr>
        <w:t>実施内容</w:t>
      </w:r>
    </w:p>
    <w:p w14:paraId="6368CA05" w14:textId="7A671752" w:rsidR="00D94293" w:rsidRPr="008D3B30" w:rsidRDefault="00991E07" w:rsidP="004B05BA">
      <w:pPr>
        <w:ind w:leftChars="200" w:left="420" w:firstLineChars="100" w:firstLine="210"/>
        <w:rPr>
          <w:rFonts w:ascii="Meiryo UI" w:eastAsia="Meiryo UI" w:hAnsi="Meiryo UI"/>
          <w:szCs w:val="21"/>
        </w:rPr>
      </w:pPr>
      <w:r w:rsidRPr="008D3B30">
        <w:rPr>
          <w:rFonts w:ascii="Meiryo UI" w:eastAsia="Meiryo UI" w:hAnsi="Meiryo UI" w:hint="eastAsia"/>
          <w:szCs w:val="21"/>
        </w:rPr>
        <w:t>ライセンス（</w:t>
      </w:r>
      <w:proofErr w:type="spellStart"/>
      <w:r w:rsidRPr="008D3B30">
        <w:rPr>
          <w:rFonts w:ascii="Meiryo UI" w:eastAsia="Meiryo UI" w:hAnsi="Meiryo UI" w:hint="eastAsia"/>
          <w:szCs w:val="21"/>
        </w:rPr>
        <w:t>kintone</w:t>
      </w:r>
      <w:proofErr w:type="spellEnd"/>
      <w:r w:rsidRPr="008D3B30">
        <w:rPr>
          <w:rFonts w:ascii="Meiryo UI" w:eastAsia="Meiryo UI" w:hAnsi="Meiryo UI" w:hint="eastAsia"/>
          <w:szCs w:val="21"/>
        </w:rPr>
        <w:t>及び関連プラグイン）の提供</w:t>
      </w:r>
      <w:r w:rsidR="007C3EE1" w:rsidRPr="008D3B30">
        <w:rPr>
          <w:rFonts w:ascii="Meiryo UI" w:eastAsia="Meiryo UI" w:hAnsi="Meiryo UI" w:hint="eastAsia"/>
          <w:szCs w:val="21"/>
        </w:rPr>
        <w:t>、</w:t>
      </w:r>
      <w:r w:rsidRPr="008D3B30">
        <w:rPr>
          <w:rFonts w:ascii="Meiryo UI" w:eastAsia="Meiryo UI" w:hAnsi="Meiryo UI" w:hint="eastAsia"/>
          <w:szCs w:val="21"/>
        </w:rPr>
        <w:t>本市</w:t>
      </w:r>
      <w:r w:rsidR="007C3EE1" w:rsidRPr="008D3B30">
        <w:rPr>
          <w:rFonts w:ascii="Meiryo UI" w:eastAsia="Meiryo UI" w:hAnsi="Meiryo UI" w:hint="eastAsia"/>
          <w:szCs w:val="21"/>
        </w:rPr>
        <w:t>への運用支援を含む各種対応業務</w:t>
      </w:r>
      <w:r w:rsidR="007C3EE1" w:rsidRPr="003D25AE">
        <w:rPr>
          <w:rFonts w:ascii="Meiryo UI" w:eastAsia="Meiryo UI" w:hAnsi="Meiryo UI" w:hint="eastAsia"/>
          <w:szCs w:val="21"/>
        </w:rPr>
        <w:t>など</w:t>
      </w:r>
    </w:p>
    <w:p w14:paraId="75B208AB" w14:textId="77777777" w:rsidR="009877A9" w:rsidRPr="008D3B30" w:rsidRDefault="009877A9" w:rsidP="009877A9">
      <w:pPr>
        <w:ind w:leftChars="200" w:left="420"/>
        <w:rPr>
          <w:rFonts w:ascii="Meiryo UI" w:eastAsia="Meiryo UI" w:hAnsi="Meiryo UI"/>
          <w:szCs w:val="21"/>
        </w:rPr>
      </w:pPr>
      <w:r w:rsidRPr="008D3B30">
        <w:rPr>
          <w:rFonts w:ascii="Meiryo UI" w:eastAsia="Meiryo UI" w:hAnsi="Meiryo UI" w:hint="eastAsia"/>
          <w:szCs w:val="21"/>
        </w:rPr>
        <w:t>ア　ライセンスの提供</w:t>
      </w:r>
    </w:p>
    <w:p w14:paraId="1D369D28" w14:textId="106FBC34" w:rsidR="009877A9" w:rsidRDefault="009877A9" w:rsidP="009877A9">
      <w:pPr>
        <w:ind w:leftChars="200" w:left="420" w:firstLineChars="100" w:firstLine="210"/>
        <w:rPr>
          <w:rFonts w:ascii="Meiryo UI" w:eastAsia="Meiryo UI" w:hAnsi="Meiryo UI"/>
          <w:szCs w:val="21"/>
        </w:rPr>
      </w:pPr>
      <w:r w:rsidRPr="008D3B30">
        <w:rPr>
          <w:rFonts w:ascii="Meiryo UI" w:eastAsia="Meiryo UI" w:hAnsi="Meiryo UI" w:hint="eastAsia"/>
          <w:szCs w:val="21"/>
        </w:rPr>
        <w:t>下記ライセンスについて、本契約内で提供すること。各製品ともに令和８年４月１日から令和９年３月３１日まで有効なライセンスを提供すること。</w:t>
      </w:r>
    </w:p>
    <w:p w14:paraId="56AFD819" w14:textId="6995BE92" w:rsidR="00DF60D5" w:rsidRPr="008D3B30" w:rsidRDefault="00DF60D5" w:rsidP="009877A9">
      <w:pPr>
        <w:ind w:leftChars="200" w:left="420" w:firstLineChars="100" w:firstLine="210"/>
        <w:rPr>
          <w:rFonts w:ascii="Meiryo UI" w:eastAsia="Meiryo UI" w:hAnsi="Meiryo UI"/>
          <w:szCs w:val="21"/>
        </w:rPr>
      </w:pPr>
      <w:r>
        <w:rPr>
          <w:rFonts w:ascii="Meiryo UI" w:eastAsia="Meiryo UI" w:hAnsi="Meiryo UI" w:hint="eastAsia"/>
          <w:szCs w:val="21"/>
        </w:rPr>
        <w:t>※</w:t>
      </w:r>
      <w:r w:rsidRPr="008D3B30">
        <w:rPr>
          <w:rFonts w:ascii="Meiryo UI" w:eastAsia="Meiryo UI" w:hAnsi="Meiryo UI" w:hint="eastAsia"/>
          <w:szCs w:val="21"/>
        </w:rPr>
        <w:t>ＮＯ.</w:t>
      </w:r>
      <w:r>
        <w:rPr>
          <w:rFonts w:ascii="Meiryo UI" w:eastAsia="Meiryo UI" w:hAnsi="Meiryo UI" w:hint="eastAsia"/>
          <w:szCs w:val="21"/>
        </w:rPr>
        <w:t>２</w:t>
      </w:r>
      <w:r w:rsidRPr="008D3B30">
        <w:rPr>
          <w:rFonts w:ascii="Meiryo UI" w:eastAsia="Meiryo UI" w:hAnsi="Meiryo UI" w:hint="eastAsia"/>
          <w:szCs w:val="21"/>
        </w:rPr>
        <w:t>～１４</w:t>
      </w:r>
      <w:r>
        <w:rPr>
          <w:rFonts w:ascii="Meiryo UI" w:eastAsia="Meiryo UI" w:hAnsi="Meiryo UI" w:hint="eastAsia"/>
          <w:szCs w:val="21"/>
        </w:rPr>
        <w:t>に関しては、令和９年以降に継続して単年度契約を締結する場合は、他事業者製のプラグインへの変更に関して協議をおこなうものとする。</w:t>
      </w:r>
    </w:p>
    <w:tbl>
      <w:tblPr>
        <w:tblStyle w:val="a8"/>
        <w:tblW w:w="0" w:type="auto"/>
        <w:tblInd w:w="279" w:type="dxa"/>
        <w:tblLook w:val="04A0" w:firstRow="1" w:lastRow="0" w:firstColumn="1" w:lastColumn="0" w:noHBand="0" w:noVBand="1"/>
      </w:tblPr>
      <w:tblGrid>
        <w:gridCol w:w="624"/>
        <w:gridCol w:w="4621"/>
        <w:gridCol w:w="1842"/>
        <w:gridCol w:w="1128"/>
      </w:tblGrid>
      <w:tr w:rsidR="008D3B30" w:rsidRPr="008D3B30" w14:paraId="12CB1C63" w14:textId="3AFE43F9" w:rsidTr="00641871">
        <w:tc>
          <w:tcPr>
            <w:tcW w:w="624" w:type="dxa"/>
            <w:shd w:val="clear" w:color="auto" w:fill="E7E6E6" w:themeFill="background2"/>
          </w:tcPr>
          <w:p w14:paraId="0CAECAC1" w14:textId="77777777" w:rsidR="00CE2860" w:rsidRPr="008D3B30" w:rsidRDefault="00CE2860" w:rsidP="00E03C11">
            <w:pPr>
              <w:pStyle w:val="a6"/>
              <w:ind w:leftChars="0" w:left="0"/>
              <w:jc w:val="center"/>
              <w:rPr>
                <w:rFonts w:ascii="Meiryo UI" w:eastAsia="Meiryo UI" w:hAnsi="Meiryo UI" w:cs="Meiryo UI"/>
                <w:sz w:val="21"/>
                <w:szCs w:val="21"/>
              </w:rPr>
            </w:pPr>
            <w:r w:rsidRPr="008D3B30">
              <w:rPr>
                <w:rFonts w:ascii="Meiryo UI" w:eastAsia="Meiryo UI" w:hAnsi="Meiryo UI" w:cs="Meiryo UI" w:hint="eastAsia"/>
                <w:sz w:val="21"/>
                <w:szCs w:val="21"/>
              </w:rPr>
              <w:t>NO</w:t>
            </w:r>
          </w:p>
        </w:tc>
        <w:tc>
          <w:tcPr>
            <w:tcW w:w="4621" w:type="dxa"/>
            <w:shd w:val="clear" w:color="auto" w:fill="E7E6E6" w:themeFill="background2"/>
          </w:tcPr>
          <w:p w14:paraId="28A4FF91" w14:textId="77777777" w:rsidR="00CE2860" w:rsidRPr="008D3B30" w:rsidRDefault="00CE2860" w:rsidP="00E03C11">
            <w:pPr>
              <w:pStyle w:val="a6"/>
              <w:ind w:leftChars="0" w:left="0"/>
              <w:rPr>
                <w:rFonts w:ascii="Meiryo UI" w:eastAsia="Meiryo UI" w:hAnsi="Meiryo UI" w:cs="Meiryo UI"/>
                <w:sz w:val="21"/>
                <w:szCs w:val="21"/>
              </w:rPr>
            </w:pPr>
            <w:r w:rsidRPr="008D3B30">
              <w:rPr>
                <w:rFonts w:ascii="Meiryo UI" w:eastAsia="Meiryo UI" w:hAnsi="Meiryo UI" w:cs="Meiryo UI" w:hint="eastAsia"/>
                <w:sz w:val="21"/>
                <w:szCs w:val="21"/>
              </w:rPr>
              <w:t>製品名</w:t>
            </w:r>
          </w:p>
        </w:tc>
        <w:tc>
          <w:tcPr>
            <w:tcW w:w="1842" w:type="dxa"/>
            <w:shd w:val="clear" w:color="auto" w:fill="E7E6E6" w:themeFill="background2"/>
          </w:tcPr>
          <w:p w14:paraId="5CED3305" w14:textId="77777777" w:rsidR="00CE2860" w:rsidRPr="008D3B30" w:rsidRDefault="00CE2860" w:rsidP="00E03C11">
            <w:pPr>
              <w:pStyle w:val="a6"/>
              <w:ind w:leftChars="0" w:left="0"/>
              <w:rPr>
                <w:rFonts w:ascii="Meiryo UI" w:eastAsia="Meiryo UI" w:hAnsi="Meiryo UI" w:cs="Meiryo UI"/>
                <w:sz w:val="21"/>
                <w:szCs w:val="21"/>
              </w:rPr>
            </w:pPr>
            <w:r w:rsidRPr="008D3B30">
              <w:rPr>
                <w:rFonts w:ascii="Meiryo UI" w:eastAsia="Meiryo UI" w:hAnsi="Meiryo UI" w:cs="Meiryo UI" w:hint="eastAsia"/>
                <w:sz w:val="21"/>
                <w:szCs w:val="21"/>
              </w:rPr>
              <w:t>数量</w:t>
            </w:r>
          </w:p>
        </w:tc>
        <w:tc>
          <w:tcPr>
            <w:tcW w:w="1128" w:type="dxa"/>
            <w:shd w:val="clear" w:color="auto" w:fill="E7E6E6" w:themeFill="background2"/>
          </w:tcPr>
          <w:p w14:paraId="478270BD" w14:textId="09F325F9" w:rsidR="00CE2860" w:rsidRPr="008D3B30" w:rsidRDefault="00CE2860" w:rsidP="00E03C11">
            <w:pPr>
              <w:pStyle w:val="a6"/>
              <w:ind w:leftChars="0" w:left="0"/>
              <w:rPr>
                <w:rFonts w:ascii="Meiryo UI" w:eastAsia="Meiryo UI" w:hAnsi="Meiryo UI" w:cs="Meiryo UI"/>
                <w:sz w:val="21"/>
                <w:szCs w:val="21"/>
              </w:rPr>
            </w:pPr>
            <w:r w:rsidRPr="008D3B30">
              <w:rPr>
                <w:rFonts w:ascii="Meiryo UI" w:eastAsia="Meiryo UI" w:hAnsi="Meiryo UI" w:cs="Meiryo UI" w:hint="eastAsia"/>
                <w:sz w:val="21"/>
                <w:szCs w:val="21"/>
              </w:rPr>
              <w:t>区分</w:t>
            </w:r>
          </w:p>
        </w:tc>
      </w:tr>
      <w:tr w:rsidR="008D3B30" w:rsidRPr="008D3B30" w14:paraId="617D9BD2" w14:textId="722BCEDC" w:rsidTr="00641871">
        <w:tc>
          <w:tcPr>
            <w:tcW w:w="624" w:type="dxa"/>
          </w:tcPr>
          <w:p w14:paraId="150CC614" w14:textId="77777777" w:rsidR="00CE2860" w:rsidRPr="008D3B30" w:rsidRDefault="00CE2860" w:rsidP="00E03C11">
            <w:pPr>
              <w:pStyle w:val="a6"/>
              <w:ind w:leftChars="0" w:left="0"/>
              <w:jc w:val="center"/>
              <w:rPr>
                <w:rFonts w:ascii="Meiryo UI" w:eastAsia="Meiryo UI" w:hAnsi="Meiryo UI" w:cs="Meiryo UI"/>
                <w:sz w:val="21"/>
                <w:szCs w:val="21"/>
              </w:rPr>
            </w:pPr>
            <w:r w:rsidRPr="008D3B30">
              <w:rPr>
                <w:rFonts w:ascii="Meiryo UI" w:eastAsia="Meiryo UI" w:hAnsi="Meiryo UI" w:cs="Meiryo UI" w:hint="eastAsia"/>
                <w:sz w:val="21"/>
                <w:szCs w:val="21"/>
              </w:rPr>
              <w:t>１</w:t>
            </w:r>
          </w:p>
        </w:tc>
        <w:tc>
          <w:tcPr>
            <w:tcW w:w="4621" w:type="dxa"/>
          </w:tcPr>
          <w:p w14:paraId="7E9EF71B" w14:textId="77777777" w:rsidR="00641871" w:rsidRDefault="00CE2860" w:rsidP="00E03C11">
            <w:pPr>
              <w:pStyle w:val="a6"/>
              <w:ind w:leftChars="0" w:left="0"/>
              <w:rPr>
                <w:rFonts w:ascii="Meiryo UI" w:eastAsia="Meiryo UI" w:hAnsi="Meiryo UI"/>
                <w:sz w:val="21"/>
                <w:szCs w:val="21"/>
              </w:rPr>
            </w:pPr>
            <w:proofErr w:type="spellStart"/>
            <w:r w:rsidRPr="008D3B30">
              <w:rPr>
                <w:rFonts w:ascii="Meiryo UI" w:eastAsia="Meiryo UI" w:hAnsi="Meiryo UI"/>
                <w:sz w:val="21"/>
                <w:szCs w:val="21"/>
              </w:rPr>
              <w:t>kintone</w:t>
            </w:r>
            <w:proofErr w:type="spellEnd"/>
            <w:r w:rsidRPr="008D3B30">
              <w:rPr>
                <w:rFonts w:ascii="Meiryo UI" w:eastAsia="Meiryo UI" w:hAnsi="Meiryo UI" w:hint="eastAsia"/>
                <w:sz w:val="21"/>
                <w:szCs w:val="21"/>
              </w:rPr>
              <w:t xml:space="preserve"> </w:t>
            </w:r>
          </w:p>
          <w:p w14:paraId="2617A504" w14:textId="488DAFD2" w:rsidR="00CE2860" w:rsidRPr="008D3B30" w:rsidRDefault="00CE2860" w:rsidP="00E03C11">
            <w:pPr>
              <w:pStyle w:val="a6"/>
              <w:ind w:leftChars="0" w:left="0"/>
              <w:rPr>
                <w:rFonts w:ascii="Meiryo UI" w:eastAsia="Meiryo UI" w:hAnsi="Meiryo UI" w:cs="Meiryo UI"/>
                <w:sz w:val="21"/>
                <w:szCs w:val="21"/>
              </w:rPr>
            </w:pPr>
            <w:r w:rsidRPr="008D3B30">
              <w:rPr>
                <w:rFonts w:ascii="Meiryo UI" w:eastAsia="Meiryo UI" w:hAnsi="Meiryo UI" w:hint="eastAsia"/>
                <w:sz w:val="21"/>
                <w:szCs w:val="21"/>
              </w:rPr>
              <w:t>スタンダードコース 年額 アカデミック・ガバメント版</w:t>
            </w:r>
          </w:p>
        </w:tc>
        <w:tc>
          <w:tcPr>
            <w:tcW w:w="1842" w:type="dxa"/>
          </w:tcPr>
          <w:p w14:paraId="74224352" w14:textId="77777777" w:rsidR="00CE2860" w:rsidRPr="008D3B30" w:rsidRDefault="00CE2860" w:rsidP="00E03C11">
            <w:pPr>
              <w:pStyle w:val="a6"/>
              <w:ind w:leftChars="0" w:left="0"/>
              <w:rPr>
                <w:rFonts w:ascii="Meiryo UI" w:eastAsia="Meiryo UI" w:hAnsi="Meiryo UI" w:cs="Meiryo UI"/>
                <w:sz w:val="21"/>
                <w:szCs w:val="21"/>
              </w:rPr>
            </w:pPr>
            <w:r w:rsidRPr="008D3B30">
              <w:rPr>
                <w:rFonts w:ascii="Meiryo UI" w:eastAsia="Meiryo UI" w:hAnsi="Meiryo UI" w:cs="Meiryo UI" w:hint="eastAsia"/>
                <w:sz w:val="21"/>
                <w:szCs w:val="21"/>
              </w:rPr>
              <w:t>７４４ライセンス</w:t>
            </w:r>
          </w:p>
        </w:tc>
        <w:tc>
          <w:tcPr>
            <w:tcW w:w="1128" w:type="dxa"/>
          </w:tcPr>
          <w:p w14:paraId="15ABC3B6" w14:textId="0319E4F0" w:rsidR="00CE2860" w:rsidRPr="008D3B30" w:rsidRDefault="00CE2860" w:rsidP="00E03C11">
            <w:pPr>
              <w:pStyle w:val="a6"/>
              <w:ind w:leftChars="0" w:left="0"/>
              <w:rPr>
                <w:rFonts w:ascii="Meiryo UI" w:eastAsia="Meiryo UI" w:hAnsi="Meiryo UI" w:cs="Meiryo UI"/>
                <w:sz w:val="21"/>
                <w:szCs w:val="21"/>
              </w:rPr>
            </w:pPr>
            <w:r w:rsidRPr="008D3B30">
              <w:rPr>
                <w:rFonts w:ascii="Meiryo UI" w:eastAsia="Meiryo UI" w:hAnsi="Meiryo UI" w:cs="Meiryo UI" w:hint="eastAsia"/>
                <w:sz w:val="21"/>
                <w:szCs w:val="21"/>
              </w:rPr>
              <w:t>継続</w:t>
            </w:r>
          </w:p>
        </w:tc>
      </w:tr>
      <w:tr w:rsidR="008D3B30" w:rsidRPr="008D3B30" w14:paraId="757A4F6C" w14:textId="797FE545" w:rsidTr="00641871">
        <w:tc>
          <w:tcPr>
            <w:tcW w:w="624" w:type="dxa"/>
          </w:tcPr>
          <w:p w14:paraId="553D0E4B" w14:textId="696CC38C" w:rsidR="00CE2860" w:rsidRPr="008D3B30" w:rsidRDefault="00CE2860" w:rsidP="00E03C11">
            <w:pPr>
              <w:pStyle w:val="a6"/>
              <w:ind w:leftChars="0" w:left="0"/>
              <w:jc w:val="center"/>
              <w:rPr>
                <w:rFonts w:ascii="Meiryo UI" w:eastAsia="Meiryo UI" w:hAnsi="Meiryo UI" w:cs="Meiryo UI"/>
                <w:sz w:val="21"/>
                <w:szCs w:val="21"/>
              </w:rPr>
            </w:pPr>
            <w:r w:rsidRPr="008D3B30">
              <w:rPr>
                <w:rFonts w:ascii="Meiryo UI" w:eastAsia="Meiryo UI" w:hAnsi="Meiryo UI" w:cs="Meiryo UI" w:hint="eastAsia"/>
                <w:sz w:val="21"/>
                <w:szCs w:val="21"/>
              </w:rPr>
              <w:t>２</w:t>
            </w:r>
          </w:p>
        </w:tc>
        <w:tc>
          <w:tcPr>
            <w:tcW w:w="4621" w:type="dxa"/>
          </w:tcPr>
          <w:p w14:paraId="0C5CD655" w14:textId="77777777" w:rsidR="00641871" w:rsidRDefault="00CE2860" w:rsidP="00E03C11">
            <w:pPr>
              <w:pStyle w:val="a6"/>
              <w:ind w:leftChars="0" w:left="0"/>
              <w:rPr>
                <w:rFonts w:ascii="Meiryo UI" w:eastAsia="Meiryo UI" w:hAnsi="Meiryo UI"/>
                <w:sz w:val="21"/>
                <w:szCs w:val="21"/>
              </w:rPr>
            </w:pPr>
            <w:r w:rsidRPr="008D3B30">
              <w:rPr>
                <w:rFonts w:ascii="Meiryo UI" w:eastAsia="Meiryo UI" w:hAnsi="Meiryo UI" w:hint="eastAsia"/>
                <w:sz w:val="21"/>
                <w:szCs w:val="21"/>
              </w:rPr>
              <w:t xml:space="preserve">トヨクモ　</w:t>
            </w:r>
          </w:p>
          <w:p w14:paraId="225A260B" w14:textId="290DAAC3" w:rsidR="00CE2860" w:rsidRPr="008D3B30" w:rsidRDefault="00CE2860" w:rsidP="00E03C11">
            <w:pPr>
              <w:pStyle w:val="a6"/>
              <w:ind w:leftChars="0" w:left="0"/>
              <w:rPr>
                <w:rFonts w:ascii="Meiryo UI" w:eastAsia="Meiryo UI" w:hAnsi="Meiryo UI"/>
                <w:sz w:val="21"/>
                <w:szCs w:val="21"/>
              </w:rPr>
            </w:pPr>
            <w:r w:rsidRPr="008D3B30">
              <w:rPr>
                <w:rFonts w:ascii="Meiryo UI" w:eastAsia="Meiryo UI" w:hAnsi="Meiryo UI" w:hint="eastAsia"/>
                <w:sz w:val="21"/>
                <w:szCs w:val="21"/>
              </w:rPr>
              <w:t>フォームブリッジ（年額プレミアムコース）</w:t>
            </w:r>
          </w:p>
        </w:tc>
        <w:tc>
          <w:tcPr>
            <w:tcW w:w="1842" w:type="dxa"/>
          </w:tcPr>
          <w:p w14:paraId="777242D1" w14:textId="77777777" w:rsidR="00CE2860" w:rsidRPr="008D3B30" w:rsidRDefault="00CE2860" w:rsidP="00E03C11">
            <w:pPr>
              <w:pStyle w:val="a6"/>
              <w:ind w:leftChars="0" w:left="0"/>
              <w:rPr>
                <w:rFonts w:ascii="Meiryo UI" w:eastAsia="Meiryo UI" w:hAnsi="Meiryo UI" w:cs="Meiryo UI"/>
                <w:sz w:val="21"/>
                <w:szCs w:val="21"/>
              </w:rPr>
            </w:pPr>
            <w:r w:rsidRPr="008D3B30">
              <w:rPr>
                <w:rFonts w:ascii="Meiryo UI" w:eastAsia="Meiryo UI" w:hAnsi="Meiryo UI" w:cs="Meiryo UI" w:hint="eastAsia"/>
                <w:sz w:val="21"/>
                <w:szCs w:val="21"/>
              </w:rPr>
              <w:t>１ライセンス</w:t>
            </w:r>
          </w:p>
        </w:tc>
        <w:tc>
          <w:tcPr>
            <w:tcW w:w="1128" w:type="dxa"/>
          </w:tcPr>
          <w:p w14:paraId="3A8B8533" w14:textId="32CD71BB" w:rsidR="00CE2860" w:rsidRPr="008D3B30" w:rsidRDefault="00CE2860" w:rsidP="00E03C11">
            <w:pPr>
              <w:pStyle w:val="a6"/>
              <w:ind w:leftChars="0" w:left="0"/>
              <w:rPr>
                <w:rFonts w:ascii="Meiryo UI" w:eastAsia="Meiryo UI" w:hAnsi="Meiryo UI" w:cs="Meiryo UI"/>
                <w:sz w:val="21"/>
                <w:szCs w:val="21"/>
              </w:rPr>
            </w:pPr>
            <w:r w:rsidRPr="008D3B30">
              <w:rPr>
                <w:rFonts w:ascii="Meiryo UI" w:eastAsia="Meiryo UI" w:hAnsi="Meiryo UI" w:cs="Meiryo UI" w:hint="eastAsia"/>
                <w:sz w:val="21"/>
                <w:szCs w:val="21"/>
              </w:rPr>
              <w:t>継続</w:t>
            </w:r>
          </w:p>
        </w:tc>
      </w:tr>
      <w:tr w:rsidR="008D3B30" w:rsidRPr="008D3B30" w14:paraId="41379615" w14:textId="1581B632" w:rsidTr="00641871">
        <w:tc>
          <w:tcPr>
            <w:tcW w:w="624" w:type="dxa"/>
          </w:tcPr>
          <w:p w14:paraId="6BB3EDF3" w14:textId="0C8581E4" w:rsidR="00CE2860" w:rsidRPr="008D3B30" w:rsidRDefault="00CE2860" w:rsidP="00E03C11">
            <w:pPr>
              <w:pStyle w:val="a6"/>
              <w:ind w:leftChars="0" w:left="0"/>
              <w:jc w:val="center"/>
              <w:rPr>
                <w:rFonts w:ascii="Meiryo UI" w:eastAsia="Meiryo UI" w:hAnsi="Meiryo UI" w:cs="Meiryo UI"/>
                <w:sz w:val="21"/>
                <w:szCs w:val="21"/>
              </w:rPr>
            </w:pPr>
            <w:r w:rsidRPr="008D3B30">
              <w:rPr>
                <w:rFonts w:ascii="Meiryo UI" w:eastAsia="Meiryo UI" w:hAnsi="Meiryo UI" w:cs="Meiryo UI" w:hint="eastAsia"/>
                <w:sz w:val="21"/>
                <w:szCs w:val="21"/>
              </w:rPr>
              <w:t>３</w:t>
            </w:r>
          </w:p>
        </w:tc>
        <w:tc>
          <w:tcPr>
            <w:tcW w:w="4621" w:type="dxa"/>
          </w:tcPr>
          <w:p w14:paraId="0A6216B2" w14:textId="77777777" w:rsidR="00641871" w:rsidRDefault="00CE2860" w:rsidP="00E03C11">
            <w:pPr>
              <w:pStyle w:val="a6"/>
              <w:ind w:leftChars="0" w:left="0"/>
              <w:rPr>
                <w:rFonts w:ascii="Meiryo UI" w:eastAsia="Meiryo UI" w:hAnsi="Meiryo UI"/>
                <w:sz w:val="21"/>
                <w:szCs w:val="21"/>
              </w:rPr>
            </w:pPr>
            <w:proofErr w:type="spellStart"/>
            <w:r w:rsidRPr="008D3B30">
              <w:rPr>
                <w:rFonts w:ascii="Meiryo UI" w:eastAsia="Meiryo UI" w:hAnsi="Meiryo UI" w:hint="eastAsia"/>
                <w:sz w:val="21"/>
                <w:szCs w:val="21"/>
              </w:rPr>
              <w:t>F</w:t>
            </w:r>
            <w:r w:rsidRPr="008D3B30">
              <w:rPr>
                <w:rFonts w:ascii="Meiryo UI" w:eastAsia="Meiryo UI" w:hAnsi="Meiryo UI"/>
                <w:sz w:val="21"/>
                <w:szCs w:val="21"/>
              </w:rPr>
              <w:t>ormBridge</w:t>
            </w:r>
            <w:proofErr w:type="spellEnd"/>
            <w:r w:rsidRPr="008D3B30">
              <w:rPr>
                <w:rFonts w:ascii="Meiryo UI" w:eastAsia="Meiryo UI" w:hAnsi="Meiryo UI"/>
                <w:sz w:val="21"/>
                <w:szCs w:val="21"/>
              </w:rPr>
              <w:t xml:space="preserve"> </w:t>
            </w:r>
          </w:p>
          <w:p w14:paraId="70BC85F4" w14:textId="337AD59F" w:rsidR="00CE2860" w:rsidRPr="008D3B30" w:rsidRDefault="00CE2860" w:rsidP="00E03C11">
            <w:pPr>
              <w:pStyle w:val="a6"/>
              <w:ind w:leftChars="0" w:left="0"/>
              <w:rPr>
                <w:rFonts w:ascii="Meiryo UI" w:eastAsia="Meiryo UI" w:hAnsi="Meiryo UI"/>
                <w:sz w:val="21"/>
                <w:szCs w:val="21"/>
              </w:rPr>
            </w:pPr>
            <w:r w:rsidRPr="008D3B30">
              <w:rPr>
                <w:rFonts w:ascii="Meiryo UI" w:eastAsia="Meiryo UI" w:hAnsi="Meiryo UI"/>
                <w:sz w:val="21"/>
                <w:szCs w:val="21"/>
              </w:rPr>
              <w:t>年額ユーザーライセンス 5ユーザーパック</w:t>
            </w:r>
          </w:p>
        </w:tc>
        <w:tc>
          <w:tcPr>
            <w:tcW w:w="1842" w:type="dxa"/>
          </w:tcPr>
          <w:p w14:paraId="042DA1CA" w14:textId="77777777" w:rsidR="00641871" w:rsidRDefault="00CE2860" w:rsidP="00E03C11">
            <w:pPr>
              <w:pStyle w:val="a6"/>
              <w:ind w:leftChars="0" w:left="0"/>
              <w:rPr>
                <w:rFonts w:ascii="Meiryo UI" w:eastAsia="Meiryo UI" w:hAnsi="Meiryo UI" w:cs="Meiryo UI"/>
                <w:sz w:val="21"/>
                <w:szCs w:val="21"/>
              </w:rPr>
            </w:pPr>
            <w:r w:rsidRPr="008D3B30">
              <w:rPr>
                <w:rFonts w:ascii="Meiryo UI" w:eastAsia="Meiryo UI" w:hAnsi="Meiryo UI" w:cs="Meiryo UI" w:hint="eastAsia"/>
                <w:sz w:val="21"/>
                <w:szCs w:val="21"/>
              </w:rPr>
              <w:t>１パック</w:t>
            </w:r>
          </w:p>
          <w:p w14:paraId="0B6BCA2B" w14:textId="1AAD449B" w:rsidR="00CE2860" w:rsidRPr="008D3B30" w:rsidRDefault="00CE2860" w:rsidP="00E03C11">
            <w:pPr>
              <w:pStyle w:val="a6"/>
              <w:ind w:leftChars="0" w:left="0"/>
              <w:rPr>
                <w:rFonts w:ascii="Meiryo UI" w:eastAsia="Meiryo UI" w:hAnsi="Meiryo UI" w:cs="Meiryo UI"/>
                <w:sz w:val="21"/>
                <w:szCs w:val="21"/>
              </w:rPr>
            </w:pPr>
            <w:r w:rsidRPr="008D3B30">
              <w:rPr>
                <w:rFonts w:ascii="Meiryo UI" w:eastAsia="Meiryo UI" w:hAnsi="Meiryo UI" w:cs="Meiryo UI" w:hint="eastAsia"/>
                <w:sz w:val="21"/>
                <w:szCs w:val="21"/>
              </w:rPr>
              <w:t>（5ユーザー）</w:t>
            </w:r>
          </w:p>
        </w:tc>
        <w:tc>
          <w:tcPr>
            <w:tcW w:w="1128" w:type="dxa"/>
          </w:tcPr>
          <w:p w14:paraId="2C374646" w14:textId="17F73348" w:rsidR="00CE2860" w:rsidRPr="008D3B30" w:rsidRDefault="00CE2860" w:rsidP="00E03C11">
            <w:pPr>
              <w:pStyle w:val="a6"/>
              <w:ind w:leftChars="0" w:left="0"/>
              <w:rPr>
                <w:rFonts w:ascii="Meiryo UI" w:eastAsia="Meiryo UI" w:hAnsi="Meiryo UI" w:cs="Meiryo UI"/>
                <w:sz w:val="21"/>
                <w:szCs w:val="21"/>
              </w:rPr>
            </w:pPr>
            <w:r w:rsidRPr="008D3B30">
              <w:rPr>
                <w:rFonts w:ascii="Meiryo UI" w:eastAsia="Meiryo UI" w:hAnsi="Meiryo UI" w:cs="Meiryo UI" w:hint="eastAsia"/>
                <w:sz w:val="21"/>
                <w:szCs w:val="21"/>
              </w:rPr>
              <w:t>-</w:t>
            </w:r>
          </w:p>
        </w:tc>
      </w:tr>
      <w:tr w:rsidR="008D3B30" w:rsidRPr="008D3B30" w14:paraId="7FA85AD6" w14:textId="5F8FC86A" w:rsidTr="00641871">
        <w:tc>
          <w:tcPr>
            <w:tcW w:w="624" w:type="dxa"/>
          </w:tcPr>
          <w:p w14:paraId="7045DA0B" w14:textId="68C99C0B" w:rsidR="00CE2860" w:rsidRPr="008D3B30" w:rsidRDefault="003879E2" w:rsidP="00E03C11">
            <w:pPr>
              <w:pStyle w:val="a6"/>
              <w:ind w:leftChars="0" w:left="0"/>
              <w:jc w:val="center"/>
              <w:rPr>
                <w:rFonts w:ascii="Meiryo UI" w:eastAsia="Meiryo UI" w:hAnsi="Meiryo UI" w:cs="Meiryo UI"/>
                <w:sz w:val="21"/>
                <w:szCs w:val="21"/>
              </w:rPr>
            </w:pPr>
            <w:r w:rsidRPr="008D3B30">
              <w:rPr>
                <w:rFonts w:ascii="Meiryo UI" w:eastAsia="Meiryo UI" w:hAnsi="Meiryo UI" w:cs="Meiryo UI" w:hint="eastAsia"/>
                <w:sz w:val="21"/>
                <w:szCs w:val="21"/>
              </w:rPr>
              <w:t>４</w:t>
            </w:r>
          </w:p>
        </w:tc>
        <w:tc>
          <w:tcPr>
            <w:tcW w:w="4621" w:type="dxa"/>
          </w:tcPr>
          <w:p w14:paraId="219B1916" w14:textId="77777777" w:rsidR="00641871" w:rsidRDefault="00CE2860" w:rsidP="00E03C11">
            <w:pPr>
              <w:pStyle w:val="a6"/>
              <w:ind w:leftChars="0" w:left="0"/>
              <w:rPr>
                <w:rFonts w:ascii="Meiryo UI" w:eastAsia="Meiryo UI" w:hAnsi="Meiryo UI"/>
                <w:sz w:val="21"/>
                <w:szCs w:val="21"/>
              </w:rPr>
            </w:pPr>
            <w:r w:rsidRPr="008D3B30">
              <w:rPr>
                <w:rFonts w:ascii="Meiryo UI" w:eastAsia="Meiryo UI" w:hAnsi="Meiryo UI" w:hint="eastAsia"/>
                <w:sz w:val="21"/>
                <w:szCs w:val="21"/>
              </w:rPr>
              <w:t xml:space="preserve">トヨクモ　</w:t>
            </w:r>
          </w:p>
          <w:p w14:paraId="42CAC2EB" w14:textId="60972609" w:rsidR="00CE2860" w:rsidRPr="008D3B30" w:rsidRDefault="00CE2860" w:rsidP="00E03C11">
            <w:pPr>
              <w:pStyle w:val="a6"/>
              <w:ind w:leftChars="0" w:left="0"/>
              <w:rPr>
                <w:rFonts w:ascii="Meiryo UI" w:eastAsia="Meiryo UI" w:hAnsi="Meiryo UI" w:cs="Meiryo UI"/>
                <w:sz w:val="21"/>
                <w:szCs w:val="21"/>
              </w:rPr>
            </w:pPr>
            <w:proofErr w:type="spellStart"/>
            <w:r w:rsidRPr="008D3B30">
              <w:rPr>
                <w:rFonts w:ascii="Meiryo UI" w:eastAsia="Meiryo UI" w:hAnsi="Meiryo UI" w:hint="eastAsia"/>
                <w:sz w:val="21"/>
                <w:szCs w:val="21"/>
              </w:rPr>
              <w:t>kViewer</w:t>
            </w:r>
            <w:proofErr w:type="spellEnd"/>
            <w:r w:rsidRPr="008D3B30">
              <w:rPr>
                <w:rFonts w:ascii="Meiryo UI" w:eastAsia="Meiryo UI" w:hAnsi="Meiryo UI" w:hint="eastAsia"/>
                <w:sz w:val="21"/>
                <w:szCs w:val="21"/>
              </w:rPr>
              <w:t>（年額プロフェッショナルコース）</w:t>
            </w:r>
          </w:p>
        </w:tc>
        <w:tc>
          <w:tcPr>
            <w:tcW w:w="1842" w:type="dxa"/>
          </w:tcPr>
          <w:p w14:paraId="77A49300" w14:textId="77777777" w:rsidR="00CE2860" w:rsidRPr="008D3B30" w:rsidRDefault="00CE2860" w:rsidP="00E03C11">
            <w:pPr>
              <w:pStyle w:val="a6"/>
              <w:ind w:leftChars="0" w:left="0"/>
              <w:rPr>
                <w:rFonts w:ascii="Meiryo UI" w:eastAsia="Meiryo UI" w:hAnsi="Meiryo UI" w:cs="Meiryo UI"/>
                <w:sz w:val="21"/>
                <w:szCs w:val="21"/>
              </w:rPr>
            </w:pPr>
            <w:r w:rsidRPr="008D3B30">
              <w:rPr>
                <w:rFonts w:ascii="Meiryo UI" w:eastAsia="Meiryo UI" w:hAnsi="Meiryo UI" w:cs="Meiryo UI" w:hint="eastAsia"/>
                <w:sz w:val="21"/>
                <w:szCs w:val="21"/>
              </w:rPr>
              <w:t>１ライセンス</w:t>
            </w:r>
          </w:p>
        </w:tc>
        <w:tc>
          <w:tcPr>
            <w:tcW w:w="1128" w:type="dxa"/>
          </w:tcPr>
          <w:p w14:paraId="2A08744F" w14:textId="1D914400" w:rsidR="00CE2860" w:rsidRPr="008D3B30" w:rsidRDefault="00CE2860" w:rsidP="00E03C11">
            <w:pPr>
              <w:pStyle w:val="a6"/>
              <w:ind w:leftChars="0" w:left="0"/>
              <w:rPr>
                <w:rFonts w:ascii="Meiryo UI" w:eastAsia="Meiryo UI" w:hAnsi="Meiryo UI" w:cs="Meiryo UI"/>
                <w:sz w:val="21"/>
                <w:szCs w:val="21"/>
              </w:rPr>
            </w:pPr>
            <w:r w:rsidRPr="008D3B30">
              <w:rPr>
                <w:rFonts w:ascii="Meiryo UI" w:eastAsia="Meiryo UI" w:hAnsi="Meiryo UI" w:cs="Meiryo UI" w:hint="eastAsia"/>
                <w:sz w:val="21"/>
                <w:szCs w:val="21"/>
              </w:rPr>
              <w:t>継続</w:t>
            </w:r>
          </w:p>
        </w:tc>
      </w:tr>
      <w:tr w:rsidR="008D3B30" w:rsidRPr="008D3B30" w14:paraId="7B41DE34" w14:textId="2162C076" w:rsidTr="00641871">
        <w:tc>
          <w:tcPr>
            <w:tcW w:w="624" w:type="dxa"/>
          </w:tcPr>
          <w:p w14:paraId="191BD02F" w14:textId="19743175" w:rsidR="00CE2860" w:rsidRPr="008D3B30" w:rsidRDefault="003879E2" w:rsidP="00E03C11">
            <w:pPr>
              <w:pStyle w:val="a6"/>
              <w:ind w:leftChars="0" w:left="0"/>
              <w:jc w:val="center"/>
              <w:rPr>
                <w:rFonts w:ascii="Meiryo UI" w:eastAsia="Meiryo UI" w:hAnsi="Meiryo UI" w:cs="Meiryo UI"/>
                <w:sz w:val="21"/>
                <w:szCs w:val="21"/>
              </w:rPr>
            </w:pPr>
            <w:r w:rsidRPr="008D3B30">
              <w:rPr>
                <w:rFonts w:ascii="Meiryo UI" w:eastAsia="Meiryo UI" w:hAnsi="Meiryo UI" w:cs="Meiryo UI" w:hint="eastAsia"/>
                <w:sz w:val="21"/>
                <w:szCs w:val="21"/>
              </w:rPr>
              <w:t>５</w:t>
            </w:r>
          </w:p>
        </w:tc>
        <w:tc>
          <w:tcPr>
            <w:tcW w:w="4621" w:type="dxa"/>
          </w:tcPr>
          <w:p w14:paraId="4E3461FB" w14:textId="77777777" w:rsidR="00641871" w:rsidRDefault="00CE2860" w:rsidP="00E03C11">
            <w:pPr>
              <w:pStyle w:val="a6"/>
              <w:ind w:leftChars="0" w:left="0"/>
              <w:rPr>
                <w:rFonts w:ascii="Meiryo UI" w:eastAsia="Meiryo UI" w:hAnsi="Meiryo UI"/>
                <w:sz w:val="21"/>
                <w:szCs w:val="21"/>
              </w:rPr>
            </w:pPr>
            <w:proofErr w:type="spellStart"/>
            <w:r w:rsidRPr="008D3B30">
              <w:rPr>
                <w:rFonts w:ascii="Meiryo UI" w:eastAsia="Meiryo UI" w:hAnsi="Meiryo UI" w:hint="eastAsia"/>
                <w:sz w:val="21"/>
                <w:szCs w:val="21"/>
              </w:rPr>
              <w:t>k</w:t>
            </w:r>
            <w:r w:rsidRPr="008D3B30">
              <w:rPr>
                <w:rFonts w:ascii="Meiryo UI" w:eastAsia="Meiryo UI" w:hAnsi="Meiryo UI"/>
                <w:sz w:val="21"/>
                <w:szCs w:val="21"/>
              </w:rPr>
              <w:t>Viewer</w:t>
            </w:r>
            <w:proofErr w:type="spellEnd"/>
            <w:r w:rsidRPr="008D3B30">
              <w:rPr>
                <w:rFonts w:ascii="Meiryo UI" w:eastAsia="Meiryo UI" w:hAnsi="Meiryo UI"/>
                <w:sz w:val="21"/>
                <w:szCs w:val="21"/>
              </w:rPr>
              <w:t xml:space="preserve"> </w:t>
            </w:r>
          </w:p>
          <w:p w14:paraId="5B0E518C" w14:textId="700D6DA6" w:rsidR="00CE2860" w:rsidRPr="008D3B30" w:rsidRDefault="00CE2860" w:rsidP="00E03C11">
            <w:pPr>
              <w:pStyle w:val="a6"/>
              <w:ind w:leftChars="0" w:left="0"/>
              <w:rPr>
                <w:rFonts w:ascii="Meiryo UI" w:eastAsia="Meiryo UI" w:hAnsi="Meiryo UI"/>
                <w:sz w:val="21"/>
                <w:szCs w:val="21"/>
              </w:rPr>
            </w:pPr>
            <w:r w:rsidRPr="008D3B30">
              <w:rPr>
                <w:rFonts w:ascii="Meiryo UI" w:eastAsia="Meiryo UI" w:hAnsi="Meiryo UI"/>
                <w:sz w:val="21"/>
                <w:szCs w:val="21"/>
              </w:rPr>
              <w:t>年額ユーザーライセンス 5ユーザーパック</w:t>
            </w:r>
          </w:p>
        </w:tc>
        <w:tc>
          <w:tcPr>
            <w:tcW w:w="1842" w:type="dxa"/>
          </w:tcPr>
          <w:p w14:paraId="7010F8B0" w14:textId="77777777" w:rsidR="00641871" w:rsidRDefault="00CE2860" w:rsidP="00E03C11">
            <w:pPr>
              <w:pStyle w:val="a6"/>
              <w:ind w:leftChars="0" w:left="0"/>
              <w:rPr>
                <w:rFonts w:ascii="Meiryo UI" w:eastAsia="Meiryo UI" w:hAnsi="Meiryo UI" w:cs="Meiryo UI"/>
                <w:sz w:val="21"/>
                <w:szCs w:val="21"/>
              </w:rPr>
            </w:pPr>
            <w:r w:rsidRPr="008D3B30">
              <w:rPr>
                <w:rFonts w:ascii="Meiryo UI" w:eastAsia="Meiryo UI" w:hAnsi="Meiryo UI" w:cs="Meiryo UI" w:hint="eastAsia"/>
                <w:sz w:val="21"/>
                <w:szCs w:val="21"/>
              </w:rPr>
              <w:t>１パック</w:t>
            </w:r>
          </w:p>
          <w:p w14:paraId="4F5B43B9" w14:textId="65A46DB0" w:rsidR="00CE2860" w:rsidRPr="008D3B30" w:rsidRDefault="00CE2860" w:rsidP="00E03C11">
            <w:pPr>
              <w:pStyle w:val="a6"/>
              <w:ind w:leftChars="0" w:left="0"/>
              <w:rPr>
                <w:rFonts w:ascii="Meiryo UI" w:eastAsia="Meiryo UI" w:hAnsi="Meiryo UI" w:cs="Meiryo UI"/>
                <w:sz w:val="21"/>
                <w:szCs w:val="21"/>
              </w:rPr>
            </w:pPr>
            <w:r w:rsidRPr="008D3B30">
              <w:rPr>
                <w:rFonts w:ascii="Meiryo UI" w:eastAsia="Meiryo UI" w:hAnsi="Meiryo UI" w:cs="Meiryo UI" w:hint="eastAsia"/>
                <w:sz w:val="21"/>
                <w:szCs w:val="21"/>
              </w:rPr>
              <w:t>（5ユーザー）</w:t>
            </w:r>
          </w:p>
        </w:tc>
        <w:tc>
          <w:tcPr>
            <w:tcW w:w="1128" w:type="dxa"/>
          </w:tcPr>
          <w:p w14:paraId="647E2676" w14:textId="01770DED" w:rsidR="00CE2860" w:rsidRPr="008D3B30" w:rsidRDefault="00CE2860" w:rsidP="00E03C11">
            <w:pPr>
              <w:pStyle w:val="a6"/>
              <w:ind w:leftChars="0" w:left="0"/>
              <w:rPr>
                <w:rFonts w:ascii="Meiryo UI" w:eastAsia="Meiryo UI" w:hAnsi="Meiryo UI" w:cs="Meiryo UI"/>
                <w:sz w:val="21"/>
                <w:szCs w:val="21"/>
              </w:rPr>
            </w:pPr>
            <w:r w:rsidRPr="008D3B30">
              <w:rPr>
                <w:rFonts w:ascii="Meiryo UI" w:eastAsia="Meiryo UI" w:hAnsi="Meiryo UI" w:cs="Meiryo UI" w:hint="eastAsia"/>
                <w:sz w:val="21"/>
                <w:szCs w:val="21"/>
              </w:rPr>
              <w:t>-</w:t>
            </w:r>
          </w:p>
        </w:tc>
      </w:tr>
      <w:tr w:rsidR="008D3B30" w:rsidRPr="008D3B30" w14:paraId="57EAE704" w14:textId="77777777" w:rsidTr="00641871">
        <w:trPr>
          <w:trHeight w:val="798"/>
        </w:trPr>
        <w:tc>
          <w:tcPr>
            <w:tcW w:w="624" w:type="dxa"/>
          </w:tcPr>
          <w:p w14:paraId="6ACAA8DB" w14:textId="199A18B8" w:rsidR="00CE2860" w:rsidRPr="008D3B30" w:rsidRDefault="003879E2" w:rsidP="00E03C11">
            <w:pPr>
              <w:pStyle w:val="a6"/>
              <w:ind w:leftChars="0" w:left="0"/>
              <w:jc w:val="center"/>
              <w:rPr>
                <w:rFonts w:ascii="Meiryo UI" w:eastAsia="Meiryo UI" w:hAnsi="Meiryo UI" w:cs="Meiryo UI"/>
                <w:sz w:val="21"/>
                <w:szCs w:val="21"/>
              </w:rPr>
            </w:pPr>
            <w:r w:rsidRPr="008D3B30">
              <w:rPr>
                <w:rFonts w:ascii="Meiryo UI" w:eastAsia="Meiryo UI" w:hAnsi="Meiryo UI" w:cs="Meiryo UI" w:hint="eastAsia"/>
                <w:sz w:val="21"/>
                <w:szCs w:val="21"/>
              </w:rPr>
              <w:t>６</w:t>
            </w:r>
          </w:p>
        </w:tc>
        <w:tc>
          <w:tcPr>
            <w:tcW w:w="4621" w:type="dxa"/>
          </w:tcPr>
          <w:p w14:paraId="0368D8B8" w14:textId="77777777" w:rsidR="00641871" w:rsidRDefault="00CE2860" w:rsidP="00E03C11">
            <w:pPr>
              <w:pStyle w:val="a6"/>
              <w:ind w:leftChars="0" w:left="0"/>
              <w:rPr>
                <w:rFonts w:ascii="Meiryo UI" w:eastAsia="Meiryo UI" w:hAnsi="Meiryo UI"/>
                <w:sz w:val="21"/>
                <w:szCs w:val="21"/>
              </w:rPr>
            </w:pPr>
            <w:proofErr w:type="spellStart"/>
            <w:r w:rsidRPr="008D3B30">
              <w:rPr>
                <w:rFonts w:ascii="Meiryo UI" w:eastAsia="Meiryo UI" w:hAnsi="Meiryo UI"/>
                <w:sz w:val="21"/>
                <w:szCs w:val="21"/>
              </w:rPr>
              <w:t>kViewer</w:t>
            </w:r>
            <w:proofErr w:type="spellEnd"/>
          </w:p>
          <w:p w14:paraId="6A5FEC25" w14:textId="13A3866E" w:rsidR="00641871" w:rsidRDefault="00CE2860" w:rsidP="00E03C11">
            <w:pPr>
              <w:pStyle w:val="a6"/>
              <w:ind w:leftChars="0" w:left="0"/>
              <w:rPr>
                <w:rFonts w:ascii="Meiryo UI" w:eastAsia="Meiryo UI" w:hAnsi="Meiryo UI"/>
                <w:sz w:val="21"/>
                <w:szCs w:val="21"/>
              </w:rPr>
            </w:pPr>
            <w:r w:rsidRPr="008D3B30">
              <w:rPr>
                <w:rFonts w:ascii="Meiryo UI" w:eastAsia="Meiryo UI" w:hAnsi="Meiryo UI"/>
                <w:sz w:val="21"/>
                <w:szCs w:val="21"/>
              </w:rPr>
              <w:t>（</w:t>
            </w:r>
            <w:proofErr w:type="spellStart"/>
            <w:r w:rsidRPr="008D3B30">
              <w:rPr>
                <w:rFonts w:ascii="Meiryo UI" w:eastAsia="Meiryo UI" w:hAnsi="Meiryo UI"/>
                <w:sz w:val="21"/>
                <w:szCs w:val="21"/>
              </w:rPr>
              <w:t>kintoneApp</w:t>
            </w:r>
            <w:proofErr w:type="spellEnd"/>
            <w:r w:rsidRPr="008D3B30">
              <w:rPr>
                <w:rFonts w:ascii="Meiryo UI" w:eastAsia="Meiryo UI" w:hAnsi="Meiryo UI"/>
                <w:sz w:val="21"/>
                <w:szCs w:val="21"/>
              </w:rPr>
              <w:t>認証ユーザー数 5,000上限）</w:t>
            </w:r>
          </w:p>
          <w:p w14:paraId="7BBCC561" w14:textId="4A9FAA95" w:rsidR="00CE2860" w:rsidRPr="008D3B30" w:rsidRDefault="00CE2860" w:rsidP="00E03C11">
            <w:pPr>
              <w:pStyle w:val="a6"/>
              <w:ind w:leftChars="0" w:left="0"/>
              <w:rPr>
                <w:rFonts w:ascii="Meiryo UI" w:eastAsia="Meiryo UI" w:hAnsi="Meiryo UI"/>
                <w:sz w:val="21"/>
                <w:szCs w:val="21"/>
              </w:rPr>
            </w:pPr>
            <w:proofErr w:type="spellStart"/>
            <w:r w:rsidRPr="008D3B30">
              <w:rPr>
                <w:rFonts w:ascii="Meiryo UI" w:eastAsia="Meiryo UI" w:hAnsi="Meiryo UI"/>
                <w:sz w:val="21"/>
                <w:szCs w:val="21"/>
              </w:rPr>
              <w:t>kintone</w:t>
            </w:r>
            <w:proofErr w:type="spellEnd"/>
            <w:r w:rsidRPr="008D3B30">
              <w:rPr>
                <w:rFonts w:ascii="Meiryo UI" w:eastAsia="Meiryo UI" w:hAnsi="Meiryo UI"/>
                <w:sz w:val="21"/>
                <w:szCs w:val="21"/>
              </w:rPr>
              <w:t>連携サービス コース変更 調整</w:t>
            </w:r>
          </w:p>
        </w:tc>
        <w:tc>
          <w:tcPr>
            <w:tcW w:w="1842" w:type="dxa"/>
          </w:tcPr>
          <w:p w14:paraId="427239DE" w14:textId="77777777" w:rsidR="00CE2860" w:rsidRPr="00885B12" w:rsidRDefault="00CE2860" w:rsidP="00E03C11">
            <w:pPr>
              <w:pStyle w:val="a6"/>
              <w:ind w:leftChars="0" w:left="0"/>
              <w:rPr>
                <w:rFonts w:ascii="Meiryo UI" w:eastAsia="Meiryo UI" w:hAnsi="Meiryo UI" w:cs="Meiryo UI"/>
                <w:sz w:val="21"/>
                <w:szCs w:val="21"/>
              </w:rPr>
            </w:pPr>
            <w:r w:rsidRPr="00885B12">
              <w:rPr>
                <w:rFonts w:ascii="Meiryo UI" w:eastAsia="Meiryo UI" w:hAnsi="Meiryo UI" w:cs="Meiryo UI" w:hint="eastAsia"/>
                <w:sz w:val="21"/>
                <w:szCs w:val="21"/>
              </w:rPr>
              <w:t>5/1～8/31</w:t>
            </w:r>
          </w:p>
          <w:p w14:paraId="7EA55D71" w14:textId="77777777" w:rsidR="00CE2860" w:rsidRPr="00885B12" w:rsidRDefault="00CE2860" w:rsidP="00E03C11">
            <w:pPr>
              <w:pStyle w:val="a6"/>
              <w:ind w:leftChars="0" w:left="0"/>
              <w:rPr>
                <w:rFonts w:ascii="Meiryo UI" w:eastAsia="Meiryo UI" w:hAnsi="Meiryo UI" w:cs="Meiryo UI"/>
                <w:sz w:val="21"/>
                <w:szCs w:val="21"/>
              </w:rPr>
            </w:pPr>
            <w:r w:rsidRPr="00885B12">
              <w:rPr>
                <w:rFonts w:ascii="Meiryo UI" w:eastAsia="Meiryo UI" w:hAnsi="Meiryo UI" w:cs="Meiryo UI" w:hint="eastAsia"/>
                <w:sz w:val="21"/>
                <w:szCs w:val="21"/>
              </w:rPr>
              <w:t>12/1～2/28</w:t>
            </w:r>
          </w:p>
          <w:p w14:paraId="13ED02C4" w14:textId="396E672D" w:rsidR="00CE2860" w:rsidRPr="00885B12" w:rsidRDefault="00CE2860" w:rsidP="00E03C11">
            <w:pPr>
              <w:pStyle w:val="a6"/>
              <w:ind w:leftChars="0" w:left="0"/>
              <w:rPr>
                <w:rFonts w:ascii="Meiryo UI" w:eastAsia="Meiryo UI" w:hAnsi="Meiryo UI" w:cs="Meiryo UI"/>
                <w:sz w:val="21"/>
                <w:szCs w:val="21"/>
                <w:highlight w:val="yellow"/>
              </w:rPr>
            </w:pPr>
            <w:r w:rsidRPr="00885B12">
              <w:rPr>
                <w:rFonts w:ascii="Meiryo UI" w:eastAsia="Meiryo UI" w:hAnsi="Meiryo UI" w:cs="Meiryo UI" w:hint="eastAsia"/>
                <w:sz w:val="21"/>
                <w:szCs w:val="21"/>
              </w:rPr>
              <w:t>の</w:t>
            </w:r>
            <w:r w:rsidR="00885B12" w:rsidRPr="00885B12">
              <w:rPr>
                <w:rFonts w:ascii="Meiryo UI" w:eastAsia="Meiryo UI" w:hAnsi="Meiryo UI" w:cs="Meiryo UI" w:hint="eastAsia"/>
                <w:sz w:val="21"/>
                <w:szCs w:val="21"/>
              </w:rPr>
              <w:t>7か</w:t>
            </w:r>
            <w:r w:rsidRPr="00885B12">
              <w:rPr>
                <w:rFonts w:ascii="Meiryo UI" w:eastAsia="Meiryo UI" w:hAnsi="Meiryo UI" w:cs="Meiryo UI" w:hint="eastAsia"/>
                <w:sz w:val="21"/>
                <w:szCs w:val="21"/>
              </w:rPr>
              <w:t>月間</w:t>
            </w:r>
          </w:p>
        </w:tc>
        <w:tc>
          <w:tcPr>
            <w:tcW w:w="1128" w:type="dxa"/>
          </w:tcPr>
          <w:p w14:paraId="068FDBAB" w14:textId="37C63814" w:rsidR="00CE2860" w:rsidRPr="008D3B30" w:rsidRDefault="00CE2860" w:rsidP="00E03C11">
            <w:pPr>
              <w:pStyle w:val="a6"/>
              <w:ind w:leftChars="0" w:left="0"/>
              <w:rPr>
                <w:rFonts w:ascii="Meiryo UI" w:eastAsia="Meiryo UI" w:hAnsi="Meiryo UI" w:cs="Meiryo UI"/>
                <w:sz w:val="21"/>
                <w:szCs w:val="21"/>
              </w:rPr>
            </w:pPr>
            <w:r w:rsidRPr="008D3B30">
              <w:rPr>
                <w:rFonts w:ascii="Meiryo UI" w:eastAsia="Meiryo UI" w:hAnsi="Meiryo UI" w:cs="Meiryo UI" w:hint="eastAsia"/>
                <w:sz w:val="21"/>
                <w:szCs w:val="21"/>
              </w:rPr>
              <w:t>新規</w:t>
            </w:r>
          </w:p>
        </w:tc>
      </w:tr>
      <w:tr w:rsidR="008D3B30" w:rsidRPr="008D3B30" w14:paraId="2A0D966F" w14:textId="56967487" w:rsidTr="00641871">
        <w:tc>
          <w:tcPr>
            <w:tcW w:w="624" w:type="dxa"/>
          </w:tcPr>
          <w:p w14:paraId="78B1BD0C" w14:textId="386EC5FD" w:rsidR="00CE2860" w:rsidRPr="008D3B30" w:rsidRDefault="003879E2" w:rsidP="00E03C11">
            <w:pPr>
              <w:pStyle w:val="a6"/>
              <w:ind w:leftChars="0" w:left="0"/>
              <w:jc w:val="center"/>
              <w:rPr>
                <w:rFonts w:ascii="Meiryo UI" w:eastAsia="Meiryo UI" w:hAnsi="Meiryo UI" w:cs="Meiryo UI"/>
                <w:sz w:val="21"/>
                <w:szCs w:val="21"/>
              </w:rPr>
            </w:pPr>
            <w:r w:rsidRPr="008D3B30">
              <w:rPr>
                <w:rFonts w:ascii="Meiryo UI" w:eastAsia="Meiryo UI" w:hAnsi="Meiryo UI" w:cs="Meiryo UI" w:hint="eastAsia"/>
                <w:sz w:val="21"/>
                <w:szCs w:val="21"/>
              </w:rPr>
              <w:t>７</w:t>
            </w:r>
          </w:p>
        </w:tc>
        <w:tc>
          <w:tcPr>
            <w:tcW w:w="4621" w:type="dxa"/>
          </w:tcPr>
          <w:p w14:paraId="604274DE" w14:textId="77777777" w:rsidR="00641871" w:rsidRDefault="00CE2860" w:rsidP="00E03C11">
            <w:pPr>
              <w:pStyle w:val="a6"/>
              <w:ind w:leftChars="0" w:left="0"/>
              <w:rPr>
                <w:rFonts w:ascii="Meiryo UI" w:eastAsia="Meiryo UI" w:hAnsi="Meiryo UI"/>
                <w:sz w:val="21"/>
                <w:szCs w:val="21"/>
              </w:rPr>
            </w:pPr>
            <w:r w:rsidRPr="008D3B30">
              <w:rPr>
                <w:rFonts w:ascii="Meiryo UI" w:eastAsia="Meiryo UI" w:hAnsi="Meiryo UI" w:hint="eastAsia"/>
                <w:sz w:val="21"/>
                <w:szCs w:val="21"/>
              </w:rPr>
              <w:t xml:space="preserve">トヨクモ　</w:t>
            </w:r>
          </w:p>
          <w:p w14:paraId="55AE788F" w14:textId="561E3775" w:rsidR="00CE2860" w:rsidRPr="008D3B30" w:rsidRDefault="00CE2860" w:rsidP="00E03C11">
            <w:pPr>
              <w:pStyle w:val="a6"/>
              <w:ind w:leftChars="0" w:left="0"/>
              <w:rPr>
                <w:rFonts w:ascii="Meiryo UI" w:eastAsia="Meiryo UI" w:hAnsi="Meiryo UI"/>
                <w:sz w:val="21"/>
                <w:szCs w:val="21"/>
              </w:rPr>
            </w:pPr>
            <w:r w:rsidRPr="008D3B30">
              <w:rPr>
                <w:rFonts w:ascii="Meiryo UI" w:eastAsia="Meiryo UI" w:hAnsi="Meiryo UI" w:hint="eastAsia"/>
                <w:sz w:val="21"/>
                <w:szCs w:val="21"/>
              </w:rPr>
              <w:t>プリントクリエイター（年額プレミアムコース）</w:t>
            </w:r>
          </w:p>
        </w:tc>
        <w:tc>
          <w:tcPr>
            <w:tcW w:w="1842" w:type="dxa"/>
          </w:tcPr>
          <w:p w14:paraId="2153E1E3" w14:textId="77777777" w:rsidR="00CE2860" w:rsidRPr="008D3B30" w:rsidRDefault="00CE2860" w:rsidP="00E03C11">
            <w:pPr>
              <w:pStyle w:val="a6"/>
              <w:ind w:leftChars="0" w:left="0"/>
              <w:rPr>
                <w:rFonts w:ascii="Meiryo UI" w:eastAsia="Meiryo UI" w:hAnsi="Meiryo UI" w:cs="Meiryo UI"/>
                <w:sz w:val="21"/>
                <w:szCs w:val="21"/>
              </w:rPr>
            </w:pPr>
            <w:r w:rsidRPr="008D3B30">
              <w:rPr>
                <w:rFonts w:ascii="Meiryo UI" w:eastAsia="Meiryo UI" w:hAnsi="Meiryo UI" w:cs="Meiryo UI" w:hint="eastAsia"/>
                <w:sz w:val="21"/>
                <w:szCs w:val="21"/>
              </w:rPr>
              <w:t>１ライセンス</w:t>
            </w:r>
          </w:p>
        </w:tc>
        <w:tc>
          <w:tcPr>
            <w:tcW w:w="1128" w:type="dxa"/>
          </w:tcPr>
          <w:p w14:paraId="65013BF4" w14:textId="1A63C212" w:rsidR="00CE2860" w:rsidRPr="008D3B30" w:rsidRDefault="00CE2860" w:rsidP="00E03C11">
            <w:pPr>
              <w:pStyle w:val="a6"/>
              <w:ind w:leftChars="0" w:left="0"/>
              <w:rPr>
                <w:rFonts w:ascii="Meiryo UI" w:eastAsia="Meiryo UI" w:hAnsi="Meiryo UI" w:cs="Meiryo UI"/>
                <w:sz w:val="21"/>
                <w:szCs w:val="21"/>
              </w:rPr>
            </w:pPr>
            <w:r w:rsidRPr="008D3B30">
              <w:rPr>
                <w:rFonts w:ascii="Meiryo UI" w:eastAsia="Meiryo UI" w:hAnsi="Meiryo UI" w:cs="Meiryo UI" w:hint="eastAsia"/>
                <w:sz w:val="21"/>
                <w:szCs w:val="21"/>
              </w:rPr>
              <w:t>継続</w:t>
            </w:r>
          </w:p>
        </w:tc>
      </w:tr>
      <w:tr w:rsidR="008D3B30" w:rsidRPr="008D3B30" w14:paraId="3FA8113A" w14:textId="7B65E278" w:rsidTr="00641871">
        <w:tc>
          <w:tcPr>
            <w:tcW w:w="624" w:type="dxa"/>
          </w:tcPr>
          <w:p w14:paraId="36863EB7" w14:textId="0CAE4B16" w:rsidR="00CE2860" w:rsidRPr="008D3B30" w:rsidRDefault="003879E2" w:rsidP="00E03C11">
            <w:pPr>
              <w:pStyle w:val="a6"/>
              <w:ind w:leftChars="0" w:left="0"/>
              <w:jc w:val="center"/>
              <w:rPr>
                <w:rFonts w:ascii="Meiryo UI" w:eastAsia="Meiryo UI" w:hAnsi="Meiryo UI" w:cs="Meiryo UI"/>
                <w:sz w:val="21"/>
                <w:szCs w:val="21"/>
              </w:rPr>
            </w:pPr>
            <w:r w:rsidRPr="008D3B30">
              <w:rPr>
                <w:rFonts w:ascii="Meiryo UI" w:eastAsia="Meiryo UI" w:hAnsi="Meiryo UI" w:cs="Meiryo UI" w:hint="eastAsia"/>
                <w:sz w:val="21"/>
                <w:szCs w:val="21"/>
              </w:rPr>
              <w:t>８</w:t>
            </w:r>
          </w:p>
        </w:tc>
        <w:tc>
          <w:tcPr>
            <w:tcW w:w="4621" w:type="dxa"/>
          </w:tcPr>
          <w:p w14:paraId="7C018047" w14:textId="77777777" w:rsidR="00641871" w:rsidRDefault="00CE2860" w:rsidP="00E03C11">
            <w:pPr>
              <w:pStyle w:val="a6"/>
              <w:ind w:leftChars="0" w:left="0"/>
              <w:rPr>
                <w:rFonts w:ascii="Meiryo UI" w:eastAsia="Meiryo UI" w:hAnsi="Meiryo UI"/>
                <w:sz w:val="21"/>
                <w:szCs w:val="21"/>
              </w:rPr>
            </w:pPr>
            <w:proofErr w:type="spellStart"/>
            <w:r w:rsidRPr="008D3B30">
              <w:rPr>
                <w:rFonts w:ascii="Meiryo UI" w:eastAsia="Meiryo UI" w:hAnsi="Meiryo UI"/>
                <w:sz w:val="21"/>
                <w:szCs w:val="21"/>
              </w:rPr>
              <w:t>PrintCreator</w:t>
            </w:r>
            <w:proofErr w:type="spellEnd"/>
            <w:r w:rsidRPr="008D3B30">
              <w:rPr>
                <w:rFonts w:ascii="Meiryo UI" w:eastAsia="Meiryo UI" w:hAnsi="Meiryo UI"/>
                <w:sz w:val="21"/>
                <w:szCs w:val="21"/>
              </w:rPr>
              <w:t xml:space="preserve"> </w:t>
            </w:r>
          </w:p>
          <w:p w14:paraId="5720CAF8" w14:textId="1E8FF480" w:rsidR="00CE2860" w:rsidRPr="008D3B30" w:rsidRDefault="00CE2860" w:rsidP="00E03C11">
            <w:pPr>
              <w:pStyle w:val="a6"/>
              <w:ind w:leftChars="0" w:left="0"/>
              <w:rPr>
                <w:rFonts w:ascii="Meiryo UI" w:eastAsia="Meiryo UI" w:hAnsi="Meiryo UI"/>
                <w:sz w:val="21"/>
                <w:szCs w:val="21"/>
              </w:rPr>
            </w:pPr>
            <w:r w:rsidRPr="008D3B30">
              <w:rPr>
                <w:rFonts w:ascii="Meiryo UI" w:eastAsia="Meiryo UI" w:hAnsi="Meiryo UI"/>
                <w:sz w:val="21"/>
                <w:szCs w:val="21"/>
              </w:rPr>
              <w:t>年額ユーザーライセンス</w:t>
            </w:r>
            <w:r w:rsidR="00641871">
              <w:rPr>
                <w:rFonts w:ascii="Meiryo UI" w:eastAsia="Meiryo UI" w:hAnsi="Meiryo UI" w:hint="eastAsia"/>
                <w:sz w:val="21"/>
                <w:szCs w:val="21"/>
              </w:rPr>
              <w:t xml:space="preserve"> </w:t>
            </w:r>
            <w:r w:rsidRPr="008D3B30">
              <w:rPr>
                <w:rFonts w:ascii="Meiryo UI" w:eastAsia="Meiryo UI" w:hAnsi="Meiryo UI"/>
                <w:sz w:val="21"/>
                <w:szCs w:val="21"/>
              </w:rPr>
              <w:t>１ユーザー</w:t>
            </w:r>
          </w:p>
        </w:tc>
        <w:tc>
          <w:tcPr>
            <w:tcW w:w="1842" w:type="dxa"/>
          </w:tcPr>
          <w:p w14:paraId="201779CB" w14:textId="2D126AB1" w:rsidR="00CE2860" w:rsidRPr="008D3B30" w:rsidRDefault="00CE2860" w:rsidP="00E03C11">
            <w:pPr>
              <w:pStyle w:val="a6"/>
              <w:ind w:leftChars="0" w:left="0"/>
              <w:rPr>
                <w:rFonts w:ascii="Meiryo UI" w:eastAsia="Meiryo UI" w:hAnsi="Meiryo UI" w:cs="Meiryo UI"/>
                <w:sz w:val="21"/>
                <w:szCs w:val="21"/>
              </w:rPr>
            </w:pPr>
            <w:r w:rsidRPr="008D3B30">
              <w:rPr>
                <w:rFonts w:ascii="Meiryo UI" w:eastAsia="Meiryo UI" w:hAnsi="Meiryo UI" w:cs="Meiryo UI" w:hint="eastAsia"/>
                <w:sz w:val="21"/>
                <w:szCs w:val="21"/>
              </w:rPr>
              <w:t>１ライセンス</w:t>
            </w:r>
          </w:p>
        </w:tc>
        <w:tc>
          <w:tcPr>
            <w:tcW w:w="1128" w:type="dxa"/>
          </w:tcPr>
          <w:p w14:paraId="0EAE05D7" w14:textId="0018FDFE" w:rsidR="00CE2860" w:rsidRPr="008D3B30" w:rsidRDefault="00CE2860" w:rsidP="00E03C11">
            <w:pPr>
              <w:pStyle w:val="a6"/>
              <w:ind w:leftChars="0" w:left="0"/>
              <w:rPr>
                <w:rFonts w:ascii="Meiryo UI" w:eastAsia="Meiryo UI" w:hAnsi="Meiryo UI" w:cs="Meiryo UI"/>
                <w:sz w:val="21"/>
                <w:szCs w:val="21"/>
              </w:rPr>
            </w:pPr>
            <w:r w:rsidRPr="008D3B30">
              <w:rPr>
                <w:rFonts w:ascii="Meiryo UI" w:eastAsia="Meiryo UI" w:hAnsi="Meiryo UI" w:cs="Meiryo UI" w:hint="eastAsia"/>
                <w:sz w:val="21"/>
                <w:szCs w:val="21"/>
              </w:rPr>
              <w:t>-</w:t>
            </w:r>
          </w:p>
        </w:tc>
      </w:tr>
      <w:tr w:rsidR="008D3B30" w:rsidRPr="008D3B30" w14:paraId="20D5CC65" w14:textId="4522C07A" w:rsidTr="00641871">
        <w:tc>
          <w:tcPr>
            <w:tcW w:w="624" w:type="dxa"/>
          </w:tcPr>
          <w:p w14:paraId="6650F969" w14:textId="690B7BBA" w:rsidR="00CE2860" w:rsidRPr="008D3B30" w:rsidRDefault="003879E2" w:rsidP="00E03C11">
            <w:pPr>
              <w:pStyle w:val="a6"/>
              <w:ind w:leftChars="0" w:left="0"/>
              <w:jc w:val="center"/>
              <w:rPr>
                <w:rFonts w:ascii="Meiryo UI" w:eastAsia="Meiryo UI" w:hAnsi="Meiryo UI" w:cs="Meiryo UI"/>
                <w:sz w:val="21"/>
                <w:szCs w:val="21"/>
              </w:rPr>
            </w:pPr>
            <w:r w:rsidRPr="008D3B30">
              <w:rPr>
                <w:rFonts w:ascii="Meiryo UI" w:eastAsia="Meiryo UI" w:hAnsi="Meiryo UI" w:cs="Meiryo UI" w:hint="eastAsia"/>
                <w:sz w:val="21"/>
                <w:szCs w:val="21"/>
              </w:rPr>
              <w:t>９</w:t>
            </w:r>
          </w:p>
        </w:tc>
        <w:tc>
          <w:tcPr>
            <w:tcW w:w="4621" w:type="dxa"/>
          </w:tcPr>
          <w:p w14:paraId="07DFB0A4" w14:textId="77777777" w:rsidR="00641871" w:rsidRDefault="00CE2860" w:rsidP="00E03C11">
            <w:pPr>
              <w:pStyle w:val="a6"/>
              <w:ind w:leftChars="0" w:left="0"/>
              <w:rPr>
                <w:rFonts w:ascii="Meiryo UI" w:eastAsia="Meiryo UI" w:hAnsi="Meiryo UI"/>
                <w:sz w:val="21"/>
                <w:szCs w:val="21"/>
              </w:rPr>
            </w:pPr>
            <w:r w:rsidRPr="008D3B30">
              <w:rPr>
                <w:rFonts w:ascii="Meiryo UI" w:eastAsia="Meiryo UI" w:hAnsi="Meiryo UI" w:hint="eastAsia"/>
                <w:sz w:val="21"/>
                <w:szCs w:val="21"/>
              </w:rPr>
              <w:t xml:space="preserve">トヨクモ　</w:t>
            </w:r>
          </w:p>
          <w:p w14:paraId="4B7D3039" w14:textId="708A6208" w:rsidR="00CE2860" w:rsidRPr="008D3B30" w:rsidRDefault="00CE2860" w:rsidP="00E03C11">
            <w:pPr>
              <w:pStyle w:val="a6"/>
              <w:ind w:leftChars="0" w:left="0"/>
              <w:rPr>
                <w:rFonts w:ascii="Meiryo UI" w:eastAsia="Meiryo UI" w:hAnsi="Meiryo UI"/>
                <w:sz w:val="21"/>
                <w:szCs w:val="21"/>
              </w:rPr>
            </w:pPr>
            <w:proofErr w:type="spellStart"/>
            <w:r w:rsidRPr="008D3B30">
              <w:rPr>
                <w:rFonts w:ascii="Meiryo UI" w:eastAsia="Meiryo UI" w:hAnsi="Meiryo UI" w:hint="eastAsia"/>
                <w:sz w:val="21"/>
                <w:szCs w:val="21"/>
              </w:rPr>
              <w:t>k</w:t>
            </w:r>
            <w:r w:rsidRPr="008D3B30">
              <w:rPr>
                <w:rFonts w:ascii="Meiryo UI" w:eastAsia="Meiryo UI" w:hAnsi="Meiryo UI"/>
                <w:sz w:val="21"/>
                <w:szCs w:val="21"/>
              </w:rPr>
              <w:t>Mailer</w:t>
            </w:r>
            <w:proofErr w:type="spellEnd"/>
            <w:r w:rsidRPr="008D3B30">
              <w:rPr>
                <w:rFonts w:ascii="Meiryo UI" w:eastAsia="Meiryo UI" w:hAnsi="Meiryo UI" w:hint="eastAsia"/>
                <w:sz w:val="21"/>
                <w:szCs w:val="21"/>
              </w:rPr>
              <w:t>（年額プレミアムコース）</w:t>
            </w:r>
          </w:p>
        </w:tc>
        <w:tc>
          <w:tcPr>
            <w:tcW w:w="1842" w:type="dxa"/>
          </w:tcPr>
          <w:p w14:paraId="1CAFD6F2" w14:textId="77777777" w:rsidR="00CE2860" w:rsidRPr="008D3B30" w:rsidRDefault="00CE2860" w:rsidP="00E03C11">
            <w:pPr>
              <w:pStyle w:val="a6"/>
              <w:ind w:leftChars="0" w:left="0"/>
              <w:rPr>
                <w:rFonts w:ascii="Meiryo UI" w:eastAsia="Meiryo UI" w:hAnsi="Meiryo UI" w:cs="Meiryo UI"/>
                <w:sz w:val="21"/>
                <w:szCs w:val="21"/>
              </w:rPr>
            </w:pPr>
            <w:r w:rsidRPr="008D3B30">
              <w:rPr>
                <w:rFonts w:ascii="Meiryo UI" w:eastAsia="Meiryo UI" w:hAnsi="Meiryo UI" w:cs="Meiryo UI" w:hint="eastAsia"/>
                <w:sz w:val="21"/>
                <w:szCs w:val="21"/>
              </w:rPr>
              <w:t>１ライセンス</w:t>
            </w:r>
          </w:p>
        </w:tc>
        <w:tc>
          <w:tcPr>
            <w:tcW w:w="1128" w:type="dxa"/>
          </w:tcPr>
          <w:p w14:paraId="613EEB13" w14:textId="16AD2079" w:rsidR="00CE2860" w:rsidRPr="008D3B30" w:rsidRDefault="00CE2860" w:rsidP="00E03C11">
            <w:pPr>
              <w:pStyle w:val="a6"/>
              <w:ind w:leftChars="0" w:left="0"/>
              <w:rPr>
                <w:rFonts w:ascii="Meiryo UI" w:eastAsia="Meiryo UI" w:hAnsi="Meiryo UI" w:cs="Meiryo UI"/>
                <w:sz w:val="21"/>
                <w:szCs w:val="21"/>
              </w:rPr>
            </w:pPr>
            <w:r w:rsidRPr="008D3B30">
              <w:rPr>
                <w:rFonts w:ascii="Meiryo UI" w:eastAsia="Meiryo UI" w:hAnsi="Meiryo UI" w:cs="Meiryo UI" w:hint="eastAsia"/>
                <w:sz w:val="21"/>
                <w:szCs w:val="21"/>
              </w:rPr>
              <w:t>継続</w:t>
            </w:r>
          </w:p>
        </w:tc>
      </w:tr>
      <w:tr w:rsidR="008D3B30" w:rsidRPr="008D3B30" w14:paraId="18D51F5C" w14:textId="45CD212D" w:rsidTr="00641871">
        <w:tc>
          <w:tcPr>
            <w:tcW w:w="624" w:type="dxa"/>
          </w:tcPr>
          <w:p w14:paraId="7CFB5E8F" w14:textId="75BEA566" w:rsidR="00CE2860" w:rsidRPr="008D3B30" w:rsidRDefault="003879E2" w:rsidP="00E03C11">
            <w:pPr>
              <w:pStyle w:val="a6"/>
              <w:ind w:leftChars="0" w:left="0"/>
              <w:jc w:val="center"/>
              <w:rPr>
                <w:rFonts w:ascii="Meiryo UI" w:eastAsia="Meiryo UI" w:hAnsi="Meiryo UI" w:cs="Meiryo UI"/>
                <w:sz w:val="21"/>
                <w:szCs w:val="21"/>
              </w:rPr>
            </w:pPr>
            <w:r w:rsidRPr="008D3B30">
              <w:rPr>
                <w:rFonts w:ascii="Meiryo UI" w:eastAsia="Meiryo UI" w:hAnsi="Meiryo UI" w:cs="Meiryo UI" w:hint="eastAsia"/>
                <w:sz w:val="21"/>
                <w:szCs w:val="21"/>
              </w:rPr>
              <w:t>10</w:t>
            </w:r>
          </w:p>
        </w:tc>
        <w:tc>
          <w:tcPr>
            <w:tcW w:w="4621" w:type="dxa"/>
          </w:tcPr>
          <w:p w14:paraId="47C15203" w14:textId="77777777" w:rsidR="00641871" w:rsidRDefault="00CE2860" w:rsidP="00E03C11">
            <w:pPr>
              <w:pStyle w:val="a6"/>
              <w:ind w:leftChars="0" w:left="0"/>
              <w:rPr>
                <w:rFonts w:ascii="Meiryo UI" w:eastAsia="Meiryo UI" w:hAnsi="Meiryo UI"/>
                <w:sz w:val="21"/>
                <w:szCs w:val="21"/>
              </w:rPr>
            </w:pPr>
            <w:proofErr w:type="spellStart"/>
            <w:r w:rsidRPr="008D3B30">
              <w:rPr>
                <w:rFonts w:ascii="Meiryo UI" w:eastAsia="Meiryo UI" w:hAnsi="Meiryo UI"/>
                <w:sz w:val="21"/>
                <w:szCs w:val="21"/>
              </w:rPr>
              <w:t>kMailer</w:t>
            </w:r>
            <w:proofErr w:type="spellEnd"/>
            <w:r w:rsidRPr="008D3B30">
              <w:rPr>
                <w:rFonts w:ascii="Meiryo UI" w:eastAsia="Meiryo UI" w:hAnsi="Meiryo UI"/>
                <w:sz w:val="21"/>
                <w:szCs w:val="21"/>
              </w:rPr>
              <w:t xml:space="preserve"> </w:t>
            </w:r>
          </w:p>
          <w:p w14:paraId="526785C4" w14:textId="5E7426E3" w:rsidR="00CE2860" w:rsidRPr="008D3B30" w:rsidRDefault="00CE2860" w:rsidP="00E03C11">
            <w:pPr>
              <w:pStyle w:val="a6"/>
              <w:ind w:leftChars="0" w:left="0"/>
              <w:rPr>
                <w:rFonts w:ascii="Meiryo UI" w:eastAsia="Meiryo UI" w:hAnsi="Meiryo UI"/>
                <w:sz w:val="21"/>
                <w:szCs w:val="21"/>
              </w:rPr>
            </w:pPr>
            <w:r w:rsidRPr="008D3B30">
              <w:rPr>
                <w:rFonts w:ascii="Meiryo UI" w:eastAsia="Meiryo UI" w:hAnsi="Meiryo UI"/>
                <w:sz w:val="21"/>
                <w:szCs w:val="21"/>
              </w:rPr>
              <w:t>年額ユーザーライセンス １ユーザー</w:t>
            </w:r>
          </w:p>
        </w:tc>
        <w:tc>
          <w:tcPr>
            <w:tcW w:w="1842" w:type="dxa"/>
          </w:tcPr>
          <w:p w14:paraId="688386BE" w14:textId="34CC565B" w:rsidR="00CE2860" w:rsidRPr="008D3B30" w:rsidRDefault="00CE2860" w:rsidP="00E03C11">
            <w:pPr>
              <w:pStyle w:val="a6"/>
              <w:ind w:leftChars="0" w:left="0"/>
              <w:rPr>
                <w:rFonts w:ascii="Meiryo UI" w:eastAsia="Meiryo UI" w:hAnsi="Meiryo UI" w:cs="Meiryo UI"/>
                <w:sz w:val="21"/>
                <w:szCs w:val="21"/>
              </w:rPr>
            </w:pPr>
            <w:r w:rsidRPr="008D3B30">
              <w:rPr>
                <w:rFonts w:ascii="Meiryo UI" w:eastAsia="Meiryo UI" w:hAnsi="Meiryo UI" w:cs="Meiryo UI" w:hint="eastAsia"/>
                <w:sz w:val="21"/>
                <w:szCs w:val="21"/>
              </w:rPr>
              <w:t>１ライセンス</w:t>
            </w:r>
          </w:p>
        </w:tc>
        <w:tc>
          <w:tcPr>
            <w:tcW w:w="1128" w:type="dxa"/>
          </w:tcPr>
          <w:p w14:paraId="697E9D0D" w14:textId="0AC38073" w:rsidR="00CE2860" w:rsidRPr="008D3B30" w:rsidRDefault="00CE2860" w:rsidP="00E03C11">
            <w:pPr>
              <w:pStyle w:val="a6"/>
              <w:ind w:leftChars="0" w:left="0"/>
              <w:rPr>
                <w:rFonts w:ascii="Meiryo UI" w:eastAsia="Meiryo UI" w:hAnsi="Meiryo UI" w:cs="Meiryo UI"/>
                <w:sz w:val="21"/>
                <w:szCs w:val="21"/>
              </w:rPr>
            </w:pPr>
            <w:r w:rsidRPr="008D3B30">
              <w:rPr>
                <w:rFonts w:ascii="Meiryo UI" w:eastAsia="Meiryo UI" w:hAnsi="Meiryo UI" w:cs="Meiryo UI" w:hint="eastAsia"/>
                <w:sz w:val="21"/>
                <w:szCs w:val="21"/>
              </w:rPr>
              <w:t>-</w:t>
            </w:r>
          </w:p>
        </w:tc>
      </w:tr>
      <w:tr w:rsidR="008D3B30" w:rsidRPr="008D3B30" w14:paraId="61A15F4B" w14:textId="395BF688" w:rsidTr="00641871">
        <w:tc>
          <w:tcPr>
            <w:tcW w:w="624" w:type="dxa"/>
          </w:tcPr>
          <w:p w14:paraId="04BD67CC" w14:textId="04F32818" w:rsidR="00CE2860" w:rsidRPr="008D3B30" w:rsidRDefault="003879E2" w:rsidP="00E03C11">
            <w:pPr>
              <w:pStyle w:val="a6"/>
              <w:ind w:leftChars="0" w:left="0"/>
              <w:jc w:val="center"/>
              <w:rPr>
                <w:rFonts w:ascii="Meiryo UI" w:eastAsia="Meiryo UI" w:hAnsi="Meiryo UI" w:cs="Meiryo UI"/>
                <w:sz w:val="21"/>
                <w:szCs w:val="21"/>
              </w:rPr>
            </w:pPr>
            <w:r w:rsidRPr="008D3B30">
              <w:rPr>
                <w:rFonts w:ascii="Meiryo UI" w:eastAsia="Meiryo UI" w:hAnsi="Meiryo UI" w:cs="Meiryo UI" w:hint="eastAsia"/>
                <w:sz w:val="21"/>
                <w:szCs w:val="21"/>
              </w:rPr>
              <w:t>11</w:t>
            </w:r>
          </w:p>
        </w:tc>
        <w:tc>
          <w:tcPr>
            <w:tcW w:w="4621" w:type="dxa"/>
          </w:tcPr>
          <w:p w14:paraId="7143A7F7" w14:textId="77777777" w:rsidR="00CE2860" w:rsidRPr="008D3B30" w:rsidRDefault="00CE2860" w:rsidP="00E03C11">
            <w:pPr>
              <w:pStyle w:val="a6"/>
              <w:ind w:leftChars="0" w:left="0"/>
              <w:rPr>
                <w:rFonts w:ascii="Meiryo UI" w:eastAsia="Meiryo UI" w:hAnsi="Meiryo UI"/>
                <w:sz w:val="21"/>
                <w:szCs w:val="21"/>
              </w:rPr>
            </w:pPr>
            <w:r w:rsidRPr="008D3B30">
              <w:rPr>
                <w:rFonts w:ascii="Meiryo UI" w:eastAsia="Meiryo UI" w:hAnsi="Meiryo UI" w:hint="eastAsia"/>
                <w:sz w:val="21"/>
                <w:szCs w:val="21"/>
              </w:rPr>
              <w:t>データコレクト（年額プレミアムコース）</w:t>
            </w:r>
          </w:p>
        </w:tc>
        <w:tc>
          <w:tcPr>
            <w:tcW w:w="1842" w:type="dxa"/>
          </w:tcPr>
          <w:p w14:paraId="4B8FAB09" w14:textId="77777777" w:rsidR="00CE2860" w:rsidRPr="008D3B30" w:rsidRDefault="00CE2860" w:rsidP="00E03C11">
            <w:pPr>
              <w:pStyle w:val="a6"/>
              <w:ind w:leftChars="0" w:left="0"/>
              <w:rPr>
                <w:rFonts w:ascii="Meiryo UI" w:eastAsia="Meiryo UI" w:hAnsi="Meiryo UI" w:cs="Meiryo UI"/>
                <w:sz w:val="21"/>
                <w:szCs w:val="21"/>
              </w:rPr>
            </w:pPr>
            <w:r w:rsidRPr="008D3B30">
              <w:rPr>
                <w:rFonts w:ascii="Meiryo UI" w:eastAsia="Meiryo UI" w:hAnsi="Meiryo UI" w:cs="Meiryo UI" w:hint="eastAsia"/>
                <w:sz w:val="21"/>
                <w:szCs w:val="21"/>
              </w:rPr>
              <w:t>１ライセンス</w:t>
            </w:r>
          </w:p>
        </w:tc>
        <w:tc>
          <w:tcPr>
            <w:tcW w:w="1128" w:type="dxa"/>
          </w:tcPr>
          <w:p w14:paraId="180D8E15" w14:textId="157832B5" w:rsidR="00CE2860" w:rsidRPr="008D3B30" w:rsidRDefault="00CE2860" w:rsidP="00E03C11">
            <w:pPr>
              <w:pStyle w:val="a6"/>
              <w:ind w:leftChars="0" w:left="0"/>
              <w:rPr>
                <w:rFonts w:ascii="Meiryo UI" w:eastAsia="Meiryo UI" w:hAnsi="Meiryo UI" w:cs="Meiryo UI"/>
                <w:sz w:val="21"/>
                <w:szCs w:val="21"/>
              </w:rPr>
            </w:pPr>
            <w:r w:rsidRPr="008D3B30">
              <w:rPr>
                <w:rFonts w:ascii="Meiryo UI" w:eastAsia="Meiryo UI" w:hAnsi="Meiryo UI" w:cs="Meiryo UI" w:hint="eastAsia"/>
                <w:sz w:val="21"/>
                <w:szCs w:val="21"/>
              </w:rPr>
              <w:t>継続</w:t>
            </w:r>
          </w:p>
        </w:tc>
      </w:tr>
      <w:tr w:rsidR="008D3B30" w:rsidRPr="008D3B30" w14:paraId="1C2AE7B3" w14:textId="5B108AD4" w:rsidTr="00641871">
        <w:tc>
          <w:tcPr>
            <w:tcW w:w="624" w:type="dxa"/>
          </w:tcPr>
          <w:p w14:paraId="450F074C" w14:textId="45CA16E9" w:rsidR="00CE2860" w:rsidRPr="008D3B30" w:rsidRDefault="003879E2" w:rsidP="00E03C11">
            <w:pPr>
              <w:pStyle w:val="a6"/>
              <w:ind w:leftChars="0" w:left="0"/>
              <w:jc w:val="center"/>
              <w:rPr>
                <w:rFonts w:ascii="Meiryo UI" w:eastAsia="Meiryo UI" w:hAnsi="Meiryo UI" w:cs="Meiryo UI"/>
                <w:sz w:val="21"/>
                <w:szCs w:val="21"/>
              </w:rPr>
            </w:pPr>
            <w:r w:rsidRPr="008D3B30">
              <w:rPr>
                <w:rFonts w:ascii="Meiryo UI" w:eastAsia="Meiryo UI" w:hAnsi="Meiryo UI" w:cs="Meiryo UI" w:hint="eastAsia"/>
                <w:sz w:val="21"/>
                <w:szCs w:val="21"/>
              </w:rPr>
              <w:lastRenderedPageBreak/>
              <w:t>12</w:t>
            </w:r>
          </w:p>
        </w:tc>
        <w:tc>
          <w:tcPr>
            <w:tcW w:w="4621" w:type="dxa"/>
          </w:tcPr>
          <w:p w14:paraId="7594618C" w14:textId="77777777" w:rsidR="00641871" w:rsidRDefault="00CE2860" w:rsidP="00E03C11">
            <w:pPr>
              <w:pStyle w:val="a6"/>
              <w:ind w:leftChars="0" w:left="0"/>
              <w:rPr>
                <w:rFonts w:ascii="Meiryo UI" w:eastAsia="Meiryo UI" w:hAnsi="Meiryo UI"/>
                <w:sz w:val="21"/>
                <w:szCs w:val="21"/>
              </w:rPr>
            </w:pPr>
            <w:r w:rsidRPr="008D3B30">
              <w:rPr>
                <w:rFonts w:ascii="Meiryo UI" w:eastAsia="Meiryo UI" w:hAnsi="Meiryo UI" w:hint="eastAsia"/>
                <w:sz w:val="21"/>
                <w:szCs w:val="21"/>
              </w:rPr>
              <w:t>あっとクリエーション</w:t>
            </w:r>
            <w:r w:rsidR="00641871">
              <w:rPr>
                <w:rFonts w:ascii="Meiryo UI" w:eastAsia="Meiryo UI" w:hAnsi="Meiryo UI" w:hint="eastAsia"/>
                <w:sz w:val="21"/>
                <w:szCs w:val="21"/>
              </w:rPr>
              <w:t xml:space="preserve">　</w:t>
            </w:r>
          </w:p>
          <w:p w14:paraId="6C97C8D2" w14:textId="31B48663" w:rsidR="00CE2860" w:rsidRPr="008D3B30" w:rsidRDefault="00CE2860" w:rsidP="00E03C11">
            <w:pPr>
              <w:pStyle w:val="a6"/>
              <w:ind w:leftChars="0" w:left="0"/>
              <w:rPr>
                <w:rFonts w:ascii="Meiryo UI" w:eastAsia="Meiryo UI" w:hAnsi="Meiryo UI"/>
                <w:sz w:val="21"/>
                <w:szCs w:val="21"/>
              </w:rPr>
            </w:pPr>
            <w:r w:rsidRPr="008D3B30">
              <w:rPr>
                <w:rFonts w:ascii="Meiryo UI" w:eastAsia="Meiryo UI" w:hAnsi="Meiryo UI" w:hint="eastAsia"/>
                <w:sz w:val="21"/>
                <w:szCs w:val="21"/>
              </w:rPr>
              <w:t>カンタンマッププラグイン（無制限プラン）</w:t>
            </w:r>
          </w:p>
        </w:tc>
        <w:tc>
          <w:tcPr>
            <w:tcW w:w="1842" w:type="dxa"/>
          </w:tcPr>
          <w:p w14:paraId="160014CE" w14:textId="77777777" w:rsidR="00CE2860" w:rsidRPr="008D3B30" w:rsidRDefault="00CE2860" w:rsidP="00E03C11">
            <w:pPr>
              <w:pStyle w:val="a6"/>
              <w:ind w:leftChars="0" w:left="0"/>
              <w:rPr>
                <w:rFonts w:ascii="Meiryo UI" w:eastAsia="Meiryo UI" w:hAnsi="Meiryo UI" w:cs="Meiryo UI"/>
                <w:sz w:val="21"/>
                <w:szCs w:val="21"/>
              </w:rPr>
            </w:pPr>
            <w:r w:rsidRPr="008D3B30">
              <w:rPr>
                <w:rFonts w:ascii="Meiryo UI" w:eastAsia="Meiryo UI" w:hAnsi="Meiryo UI" w:cs="Meiryo UI" w:hint="eastAsia"/>
                <w:sz w:val="21"/>
                <w:szCs w:val="21"/>
              </w:rPr>
              <w:t>１ライセンス</w:t>
            </w:r>
          </w:p>
        </w:tc>
        <w:tc>
          <w:tcPr>
            <w:tcW w:w="1128" w:type="dxa"/>
          </w:tcPr>
          <w:p w14:paraId="24AAC0A2" w14:textId="517E8A58" w:rsidR="00CE2860" w:rsidRPr="008D3B30" w:rsidRDefault="00CE2860" w:rsidP="00E03C11">
            <w:pPr>
              <w:pStyle w:val="a6"/>
              <w:ind w:leftChars="0" w:left="0"/>
              <w:rPr>
                <w:rFonts w:ascii="Meiryo UI" w:eastAsia="Meiryo UI" w:hAnsi="Meiryo UI" w:cs="Meiryo UI"/>
                <w:sz w:val="21"/>
                <w:szCs w:val="21"/>
              </w:rPr>
            </w:pPr>
            <w:r w:rsidRPr="008D3B30">
              <w:rPr>
                <w:rFonts w:ascii="Meiryo UI" w:eastAsia="Meiryo UI" w:hAnsi="Meiryo UI" w:cs="Meiryo UI" w:hint="eastAsia"/>
                <w:sz w:val="21"/>
                <w:szCs w:val="21"/>
              </w:rPr>
              <w:t>継続</w:t>
            </w:r>
          </w:p>
        </w:tc>
      </w:tr>
      <w:tr w:rsidR="008D3B30" w:rsidRPr="008D3B30" w14:paraId="4F4AA39E" w14:textId="45ACC39E" w:rsidTr="00641871">
        <w:tc>
          <w:tcPr>
            <w:tcW w:w="624" w:type="dxa"/>
          </w:tcPr>
          <w:p w14:paraId="35076EBB" w14:textId="23C5EE0C" w:rsidR="00CE2860" w:rsidRPr="008D3B30" w:rsidRDefault="003879E2" w:rsidP="00E03C11">
            <w:pPr>
              <w:pStyle w:val="a6"/>
              <w:ind w:leftChars="0" w:left="0"/>
              <w:jc w:val="center"/>
              <w:rPr>
                <w:rFonts w:ascii="Meiryo UI" w:eastAsia="Meiryo UI" w:hAnsi="Meiryo UI" w:cs="Meiryo UI"/>
                <w:sz w:val="21"/>
                <w:szCs w:val="21"/>
              </w:rPr>
            </w:pPr>
            <w:r w:rsidRPr="008D3B30">
              <w:rPr>
                <w:rFonts w:ascii="Meiryo UI" w:eastAsia="Meiryo UI" w:hAnsi="Meiryo UI" w:cs="Meiryo UI" w:hint="eastAsia"/>
                <w:sz w:val="21"/>
                <w:szCs w:val="21"/>
              </w:rPr>
              <w:t>13</w:t>
            </w:r>
          </w:p>
        </w:tc>
        <w:tc>
          <w:tcPr>
            <w:tcW w:w="4621" w:type="dxa"/>
          </w:tcPr>
          <w:p w14:paraId="3D05F826" w14:textId="77777777" w:rsidR="00641871" w:rsidRDefault="00CE2860" w:rsidP="00E03C11">
            <w:pPr>
              <w:pStyle w:val="a6"/>
              <w:ind w:leftChars="0" w:left="0"/>
              <w:rPr>
                <w:rFonts w:ascii="Meiryo UI" w:eastAsia="Meiryo UI" w:hAnsi="Meiryo UI"/>
                <w:sz w:val="21"/>
                <w:szCs w:val="21"/>
              </w:rPr>
            </w:pPr>
            <w:r w:rsidRPr="008D3B30">
              <w:rPr>
                <w:rFonts w:ascii="Meiryo UI" w:eastAsia="Meiryo UI" w:hAnsi="Meiryo UI" w:hint="eastAsia"/>
                <w:sz w:val="21"/>
                <w:szCs w:val="21"/>
              </w:rPr>
              <w:t xml:space="preserve">あっとクリエーション　</w:t>
            </w:r>
          </w:p>
          <w:p w14:paraId="792FD851" w14:textId="586F330A" w:rsidR="00CE2860" w:rsidRPr="008D3B30" w:rsidRDefault="00CE2860" w:rsidP="00E03C11">
            <w:pPr>
              <w:pStyle w:val="a6"/>
              <w:ind w:leftChars="0" w:left="0"/>
              <w:rPr>
                <w:rFonts w:ascii="Meiryo UI" w:eastAsia="Meiryo UI" w:hAnsi="Meiryo UI"/>
                <w:sz w:val="21"/>
                <w:szCs w:val="21"/>
              </w:rPr>
            </w:pPr>
            <w:r w:rsidRPr="008D3B30">
              <w:rPr>
                <w:rFonts w:ascii="Meiryo UI" w:eastAsia="Meiryo UI" w:hAnsi="Meiryo UI" w:hint="eastAsia"/>
                <w:sz w:val="21"/>
                <w:szCs w:val="21"/>
              </w:rPr>
              <w:t>ゼンリン利用ライセンス（同時利用10）</w:t>
            </w:r>
          </w:p>
        </w:tc>
        <w:tc>
          <w:tcPr>
            <w:tcW w:w="1842" w:type="dxa"/>
          </w:tcPr>
          <w:p w14:paraId="3B8A9A34" w14:textId="77777777" w:rsidR="00CE2860" w:rsidRPr="008D3B30" w:rsidRDefault="00CE2860" w:rsidP="00E03C11">
            <w:pPr>
              <w:pStyle w:val="a6"/>
              <w:ind w:leftChars="0" w:left="0"/>
              <w:rPr>
                <w:rFonts w:ascii="Meiryo UI" w:eastAsia="Meiryo UI" w:hAnsi="Meiryo UI" w:cs="Meiryo UI"/>
                <w:sz w:val="21"/>
                <w:szCs w:val="21"/>
              </w:rPr>
            </w:pPr>
            <w:r w:rsidRPr="008D3B30">
              <w:rPr>
                <w:rFonts w:ascii="Meiryo UI" w:eastAsia="Meiryo UI" w:hAnsi="Meiryo UI" w:cs="Meiryo UI" w:hint="eastAsia"/>
                <w:sz w:val="21"/>
                <w:szCs w:val="21"/>
              </w:rPr>
              <w:t>１ライセンス</w:t>
            </w:r>
          </w:p>
        </w:tc>
        <w:tc>
          <w:tcPr>
            <w:tcW w:w="1128" w:type="dxa"/>
          </w:tcPr>
          <w:p w14:paraId="0FD96A28" w14:textId="58D4B6B6" w:rsidR="00CE2860" w:rsidRPr="008D3B30" w:rsidRDefault="00CE2860" w:rsidP="00E03C11">
            <w:pPr>
              <w:pStyle w:val="a6"/>
              <w:ind w:leftChars="0" w:left="0"/>
              <w:rPr>
                <w:rFonts w:ascii="Meiryo UI" w:eastAsia="Meiryo UI" w:hAnsi="Meiryo UI" w:cs="Meiryo UI"/>
                <w:sz w:val="21"/>
                <w:szCs w:val="21"/>
              </w:rPr>
            </w:pPr>
            <w:r w:rsidRPr="008D3B30">
              <w:rPr>
                <w:rFonts w:ascii="Meiryo UI" w:eastAsia="Meiryo UI" w:hAnsi="Meiryo UI" w:cs="Meiryo UI" w:hint="eastAsia"/>
                <w:sz w:val="21"/>
                <w:szCs w:val="21"/>
              </w:rPr>
              <w:t>継続</w:t>
            </w:r>
          </w:p>
        </w:tc>
      </w:tr>
      <w:tr w:rsidR="008D3B30" w:rsidRPr="008D3B30" w14:paraId="0FD22DB5" w14:textId="22CA2745" w:rsidTr="00641871">
        <w:tc>
          <w:tcPr>
            <w:tcW w:w="624" w:type="dxa"/>
          </w:tcPr>
          <w:p w14:paraId="7D73BF5C" w14:textId="0EEAFD40" w:rsidR="00CE2860" w:rsidRPr="008D3B30" w:rsidRDefault="003879E2" w:rsidP="00E03C11">
            <w:pPr>
              <w:pStyle w:val="a6"/>
              <w:ind w:leftChars="0" w:left="0"/>
              <w:jc w:val="center"/>
              <w:rPr>
                <w:rFonts w:ascii="Meiryo UI" w:eastAsia="Meiryo UI" w:hAnsi="Meiryo UI" w:cs="Meiryo UI"/>
                <w:sz w:val="21"/>
                <w:szCs w:val="21"/>
              </w:rPr>
            </w:pPr>
            <w:r w:rsidRPr="008D3B30">
              <w:rPr>
                <w:rFonts w:ascii="Meiryo UI" w:eastAsia="Meiryo UI" w:hAnsi="Meiryo UI" w:cs="Meiryo UI" w:hint="eastAsia"/>
                <w:sz w:val="21"/>
                <w:szCs w:val="21"/>
              </w:rPr>
              <w:t>14</w:t>
            </w:r>
          </w:p>
        </w:tc>
        <w:tc>
          <w:tcPr>
            <w:tcW w:w="4621" w:type="dxa"/>
          </w:tcPr>
          <w:p w14:paraId="4763AD76" w14:textId="77777777" w:rsidR="00641871" w:rsidRDefault="00CE2860" w:rsidP="00E03C11">
            <w:pPr>
              <w:pStyle w:val="a6"/>
              <w:ind w:leftChars="0" w:left="0"/>
              <w:rPr>
                <w:rFonts w:ascii="Meiryo UI" w:eastAsia="Meiryo UI" w:hAnsi="Meiryo UI"/>
                <w:sz w:val="21"/>
                <w:szCs w:val="21"/>
              </w:rPr>
            </w:pPr>
            <w:r w:rsidRPr="008D3B30">
              <w:rPr>
                <w:rFonts w:ascii="Meiryo UI" w:eastAsia="Meiryo UI" w:hAnsi="Meiryo UI" w:hint="eastAsia"/>
                <w:sz w:val="21"/>
                <w:szCs w:val="21"/>
              </w:rPr>
              <w:t xml:space="preserve">あっとクリエーション　</w:t>
            </w:r>
          </w:p>
          <w:p w14:paraId="5C8119E4" w14:textId="277B7C7E" w:rsidR="00CE2860" w:rsidRPr="008D3B30" w:rsidRDefault="00CE2860" w:rsidP="00E03C11">
            <w:pPr>
              <w:pStyle w:val="a6"/>
              <w:ind w:leftChars="0" w:left="0"/>
              <w:rPr>
                <w:rFonts w:ascii="Meiryo UI" w:eastAsia="Meiryo UI" w:hAnsi="Meiryo UI"/>
                <w:sz w:val="21"/>
                <w:szCs w:val="21"/>
              </w:rPr>
            </w:pPr>
            <w:r w:rsidRPr="008D3B30">
              <w:rPr>
                <w:rFonts w:ascii="Meiryo UI" w:eastAsia="Meiryo UI" w:hAnsi="Meiryo UI" w:hint="eastAsia"/>
                <w:sz w:val="21"/>
                <w:szCs w:val="21"/>
              </w:rPr>
              <w:t>ゼンリンオプション利用</w:t>
            </w:r>
          </w:p>
        </w:tc>
        <w:tc>
          <w:tcPr>
            <w:tcW w:w="1842" w:type="dxa"/>
          </w:tcPr>
          <w:p w14:paraId="5FCB2834" w14:textId="77777777" w:rsidR="00CE2860" w:rsidRPr="008D3B30" w:rsidRDefault="00CE2860" w:rsidP="00E03C11">
            <w:pPr>
              <w:pStyle w:val="a6"/>
              <w:ind w:leftChars="0" w:left="0"/>
              <w:rPr>
                <w:rFonts w:ascii="Meiryo UI" w:eastAsia="Meiryo UI" w:hAnsi="Meiryo UI" w:cs="Meiryo UI"/>
                <w:sz w:val="21"/>
                <w:szCs w:val="21"/>
              </w:rPr>
            </w:pPr>
            <w:r w:rsidRPr="008D3B30">
              <w:rPr>
                <w:rFonts w:ascii="Meiryo UI" w:eastAsia="Meiryo UI" w:hAnsi="Meiryo UI" w:cs="Meiryo UI" w:hint="eastAsia"/>
                <w:sz w:val="21"/>
                <w:szCs w:val="21"/>
              </w:rPr>
              <w:t>１ライセンス</w:t>
            </w:r>
          </w:p>
        </w:tc>
        <w:tc>
          <w:tcPr>
            <w:tcW w:w="1128" w:type="dxa"/>
          </w:tcPr>
          <w:p w14:paraId="40515862" w14:textId="1917F5AD" w:rsidR="00CE2860" w:rsidRPr="008D3B30" w:rsidRDefault="00CE2860" w:rsidP="00E03C11">
            <w:pPr>
              <w:pStyle w:val="a6"/>
              <w:ind w:leftChars="0" w:left="0"/>
              <w:rPr>
                <w:rFonts w:ascii="Meiryo UI" w:eastAsia="Meiryo UI" w:hAnsi="Meiryo UI" w:cs="Meiryo UI"/>
                <w:sz w:val="21"/>
                <w:szCs w:val="21"/>
              </w:rPr>
            </w:pPr>
            <w:r w:rsidRPr="008D3B30">
              <w:rPr>
                <w:rFonts w:ascii="Meiryo UI" w:eastAsia="Meiryo UI" w:hAnsi="Meiryo UI" w:cs="Meiryo UI" w:hint="eastAsia"/>
                <w:sz w:val="21"/>
                <w:szCs w:val="21"/>
              </w:rPr>
              <w:t>継続</w:t>
            </w:r>
          </w:p>
        </w:tc>
      </w:tr>
    </w:tbl>
    <w:p w14:paraId="66B5DEDF" w14:textId="75E4F582" w:rsidR="003F7096" w:rsidRPr="008D3B30" w:rsidRDefault="00FB72F7" w:rsidP="00FB72F7">
      <w:pPr>
        <w:ind w:firstLineChars="200" w:firstLine="420"/>
        <w:rPr>
          <w:rFonts w:ascii="Meiryo UI" w:eastAsia="Meiryo UI" w:hAnsi="Meiryo UI"/>
          <w:bCs/>
          <w:szCs w:val="21"/>
        </w:rPr>
      </w:pPr>
      <w:r w:rsidRPr="008D3B30">
        <w:rPr>
          <w:rFonts w:ascii="Meiryo UI" w:eastAsia="Meiryo UI" w:hAnsi="Meiryo UI" w:hint="eastAsia"/>
          <w:bCs/>
          <w:szCs w:val="21"/>
        </w:rPr>
        <w:t xml:space="preserve">イ　</w:t>
      </w:r>
      <w:r w:rsidR="0068482D" w:rsidRPr="008D3B30">
        <w:rPr>
          <w:rFonts w:ascii="Meiryo UI" w:eastAsia="Meiryo UI" w:hAnsi="Meiryo UI" w:hint="eastAsia"/>
          <w:bCs/>
          <w:szCs w:val="21"/>
        </w:rPr>
        <w:t>運用支援</w:t>
      </w:r>
      <w:r w:rsidR="007C3EE1" w:rsidRPr="008D3B30">
        <w:rPr>
          <w:rFonts w:ascii="Meiryo UI" w:eastAsia="Meiryo UI" w:hAnsi="Meiryo UI" w:hint="eastAsia"/>
          <w:bCs/>
          <w:szCs w:val="21"/>
        </w:rPr>
        <w:t>など</w:t>
      </w:r>
    </w:p>
    <w:p w14:paraId="26758F25" w14:textId="32602E85" w:rsidR="0068482D" w:rsidRPr="008D3B30" w:rsidRDefault="0068482D" w:rsidP="00FB72F7">
      <w:pPr>
        <w:pStyle w:val="a6"/>
        <w:ind w:leftChars="0" w:left="720"/>
        <w:rPr>
          <w:rFonts w:ascii="Meiryo UI" w:eastAsia="Meiryo UI" w:hAnsi="Meiryo UI"/>
          <w:bCs/>
          <w:sz w:val="21"/>
          <w:szCs w:val="21"/>
        </w:rPr>
      </w:pPr>
      <w:r w:rsidRPr="008D3B30">
        <w:rPr>
          <w:rFonts w:ascii="Meiryo UI" w:eastAsia="Meiryo UI" w:hAnsi="Meiryo UI" w:hint="eastAsia"/>
          <w:bCs/>
          <w:sz w:val="21"/>
          <w:szCs w:val="21"/>
        </w:rPr>
        <w:t>本市の</w:t>
      </w:r>
      <w:proofErr w:type="spellStart"/>
      <w:r w:rsidRPr="008D3B30">
        <w:rPr>
          <w:rFonts w:ascii="Meiryo UI" w:eastAsia="Meiryo UI" w:hAnsi="Meiryo UI" w:hint="eastAsia"/>
          <w:bCs/>
          <w:sz w:val="21"/>
          <w:szCs w:val="21"/>
        </w:rPr>
        <w:t>kintone</w:t>
      </w:r>
      <w:proofErr w:type="spellEnd"/>
      <w:r w:rsidRPr="008D3B30">
        <w:rPr>
          <w:rFonts w:ascii="Meiryo UI" w:eastAsia="Meiryo UI" w:hAnsi="Meiryo UI" w:hint="eastAsia"/>
          <w:bCs/>
          <w:sz w:val="21"/>
          <w:szCs w:val="21"/>
        </w:rPr>
        <w:t>運用に対し支援を行うこと。</w:t>
      </w:r>
    </w:p>
    <w:p w14:paraId="33B10AE1" w14:textId="0C800612" w:rsidR="00FB72F7" w:rsidRPr="008D3B30" w:rsidRDefault="0070622F" w:rsidP="00FB72F7">
      <w:pPr>
        <w:pStyle w:val="a6"/>
        <w:ind w:leftChars="0" w:left="720"/>
        <w:rPr>
          <w:rFonts w:ascii="Meiryo UI" w:eastAsia="Meiryo UI" w:hAnsi="Meiryo UI"/>
          <w:bCs/>
          <w:sz w:val="21"/>
          <w:szCs w:val="21"/>
        </w:rPr>
      </w:pPr>
      <w:r w:rsidRPr="008D3B30">
        <w:rPr>
          <w:rFonts w:ascii="Meiryo UI" w:eastAsia="Meiryo UI" w:hAnsi="Meiryo UI" w:hint="eastAsia"/>
          <w:bCs/>
          <w:sz w:val="21"/>
          <w:szCs w:val="21"/>
        </w:rPr>
        <w:t>別紙「本市現行運用の課題」</w:t>
      </w:r>
      <w:r w:rsidR="00FB72F7" w:rsidRPr="008D3B30">
        <w:rPr>
          <w:rFonts w:ascii="Meiryo UI" w:eastAsia="Meiryo UI" w:hAnsi="Meiryo UI" w:hint="eastAsia"/>
          <w:bCs/>
          <w:sz w:val="21"/>
          <w:szCs w:val="21"/>
        </w:rPr>
        <w:t>の内容を確認し、本市に最適な提案をすること。</w:t>
      </w:r>
    </w:p>
    <w:p w14:paraId="6A33F33E" w14:textId="77777777" w:rsidR="003F7096" w:rsidRPr="008D3B30" w:rsidRDefault="003F7096" w:rsidP="003F7096">
      <w:pPr>
        <w:pStyle w:val="a6"/>
        <w:numPr>
          <w:ilvl w:val="0"/>
          <w:numId w:val="6"/>
        </w:numPr>
        <w:ind w:leftChars="0"/>
        <w:rPr>
          <w:rFonts w:ascii="Meiryo UI" w:eastAsia="Meiryo UI" w:hAnsi="Meiryo UI"/>
          <w:b/>
          <w:sz w:val="21"/>
          <w:szCs w:val="21"/>
        </w:rPr>
      </w:pPr>
      <w:r w:rsidRPr="008D3B30">
        <w:rPr>
          <w:rFonts w:ascii="Meiryo UI" w:eastAsia="Meiryo UI" w:hAnsi="Meiryo UI" w:hint="eastAsia"/>
          <w:b/>
          <w:sz w:val="21"/>
          <w:szCs w:val="21"/>
        </w:rPr>
        <w:t>現行環境</w:t>
      </w:r>
    </w:p>
    <w:p w14:paraId="1D561E98" w14:textId="420CF8CD" w:rsidR="009877A9" w:rsidRPr="008D3B30" w:rsidRDefault="003F7096" w:rsidP="003F7096">
      <w:pPr>
        <w:ind w:leftChars="200" w:left="420" w:firstLineChars="200" w:firstLine="420"/>
        <w:rPr>
          <w:rFonts w:ascii="Meiryo UI" w:eastAsia="Meiryo UI" w:hAnsi="Meiryo UI"/>
          <w:szCs w:val="21"/>
        </w:rPr>
      </w:pPr>
      <w:r w:rsidRPr="008D3B30">
        <w:rPr>
          <w:rFonts w:ascii="Meiryo UI" w:eastAsia="Meiryo UI" w:hAnsi="Meiryo UI"/>
          <w:szCs w:val="21"/>
        </w:rPr>
        <w:t>https://amaweb.cybozu.com/k/</w:t>
      </w:r>
    </w:p>
    <w:p w14:paraId="3B89203C" w14:textId="6B2562C6" w:rsidR="00DF60D5" w:rsidRPr="008D3B30" w:rsidRDefault="003F7096" w:rsidP="00FF6BC9">
      <w:pPr>
        <w:ind w:leftChars="200" w:left="420" w:firstLineChars="100" w:firstLine="210"/>
        <w:rPr>
          <w:rFonts w:ascii="Meiryo UI" w:eastAsia="Meiryo UI" w:hAnsi="Meiryo UI"/>
          <w:szCs w:val="21"/>
        </w:rPr>
      </w:pPr>
      <w:r w:rsidRPr="008D3B30">
        <w:rPr>
          <w:rFonts w:ascii="Meiryo UI" w:eastAsia="Meiryo UI" w:hAnsi="Meiryo UI" w:hint="eastAsia"/>
          <w:szCs w:val="21"/>
        </w:rPr>
        <w:t>※この環境を引き継</w:t>
      </w:r>
      <w:r w:rsidR="00FF6BC9">
        <w:rPr>
          <w:rFonts w:ascii="Meiryo UI" w:eastAsia="Meiryo UI" w:hAnsi="Meiryo UI" w:hint="eastAsia"/>
          <w:szCs w:val="21"/>
        </w:rPr>
        <w:t>ぐとともに、</w:t>
      </w:r>
      <w:r w:rsidR="00FF6BC9" w:rsidRPr="00FF6BC9">
        <w:rPr>
          <w:rFonts w:ascii="Meiryo UI" w:eastAsia="Meiryo UI" w:hAnsi="Meiryo UI" w:hint="eastAsia"/>
          <w:szCs w:val="21"/>
        </w:rPr>
        <w:t>本環境に存在するアプリ及びスペースを引き継ぐものとする</w:t>
      </w:r>
      <w:r w:rsidR="00DF60D5">
        <w:rPr>
          <w:rFonts w:ascii="Meiryo UI" w:eastAsia="Meiryo UI" w:hAnsi="Meiryo UI" w:hint="eastAsia"/>
          <w:szCs w:val="21"/>
        </w:rPr>
        <w:t>。</w:t>
      </w:r>
    </w:p>
    <w:p w14:paraId="076F3D84" w14:textId="77777777" w:rsidR="003F7096" w:rsidRPr="00DF60D5" w:rsidRDefault="003F7096" w:rsidP="00FB72F7">
      <w:pPr>
        <w:rPr>
          <w:rFonts w:ascii="Meiryo UI" w:eastAsia="Meiryo UI" w:hAnsi="Meiryo UI"/>
          <w:szCs w:val="21"/>
        </w:rPr>
      </w:pPr>
    </w:p>
    <w:p w14:paraId="53C28D31" w14:textId="17DB92A4" w:rsidR="00CE2860" w:rsidRPr="008D3B30" w:rsidRDefault="00CE2860" w:rsidP="00CE2860">
      <w:pPr>
        <w:rPr>
          <w:rFonts w:ascii="Meiryo UI" w:eastAsia="Meiryo UI" w:hAnsi="Meiryo UI"/>
          <w:b/>
          <w:bCs/>
          <w:sz w:val="24"/>
          <w:szCs w:val="24"/>
        </w:rPr>
      </w:pPr>
      <w:r w:rsidRPr="008D3B30">
        <w:rPr>
          <w:rFonts w:ascii="Meiryo UI" w:eastAsia="Meiryo UI" w:hAnsi="Meiryo UI" w:hint="eastAsia"/>
          <w:b/>
          <w:bCs/>
          <w:sz w:val="24"/>
          <w:szCs w:val="24"/>
        </w:rPr>
        <w:t>２　実施体制</w:t>
      </w:r>
    </w:p>
    <w:p w14:paraId="69AF79FF" w14:textId="77777777" w:rsidR="00CE2860" w:rsidRPr="008D3B30" w:rsidRDefault="00CE2860" w:rsidP="00CE2860">
      <w:pPr>
        <w:rPr>
          <w:rFonts w:ascii="Meiryo UI" w:eastAsia="Meiryo UI" w:hAnsi="Meiryo UI"/>
          <w:szCs w:val="21"/>
        </w:rPr>
      </w:pPr>
      <w:r w:rsidRPr="008D3B30">
        <w:rPr>
          <w:rFonts w:ascii="Meiryo UI" w:eastAsia="Meiryo UI" w:hAnsi="Meiryo UI" w:hint="eastAsia"/>
          <w:szCs w:val="21"/>
        </w:rPr>
        <w:t>⑴　本仕様に定める委託内容を踏まえ、本業務を円滑かつ確実に遂行できる体制を整備すること。</w:t>
      </w:r>
    </w:p>
    <w:p w14:paraId="0BE82CBE" w14:textId="77777777" w:rsidR="00CE2860" w:rsidRPr="008D3B30" w:rsidRDefault="00CE2860" w:rsidP="00CE2860">
      <w:pPr>
        <w:rPr>
          <w:rFonts w:ascii="Meiryo UI" w:eastAsia="Meiryo UI" w:hAnsi="Meiryo UI"/>
          <w:szCs w:val="21"/>
        </w:rPr>
      </w:pPr>
      <w:r w:rsidRPr="008D3B30">
        <w:rPr>
          <w:rFonts w:ascii="Meiryo UI" w:eastAsia="Meiryo UI" w:hAnsi="Meiryo UI" w:hint="eastAsia"/>
          <w:szCs w:val="21"/>
        </w:rPr>
        <w:t>⑵　本市との連絡対応の窓口を一本化し、即時に対応できる体制を確立すること。</w:t>
      </w:r>
    </w:p>
    <w:p w14:paraId="65092739" w14:textId="77777777" w:rsidR="00CE2860" w:rsidRPr="008D3B30" w:rsidRDefault="00CE2860" w:rsidP="00CE2860">
      <w:pPr>
        <w:rPr>
          <w:rFonts w:ascii="Meiryo UI" w:eastAsia="Meiryo UI" w:hAnsi="Meiryo UI"/>
          <w:szCs w:val="21"/>
        </w:rPr>
      </w:pPr>
      <w:r w:rsidRPr="008D3B30">
        <w:rPr>
          <w:rFonts w:ascii="Meiryo UI" w:eastAsia="Meiryo UI" w:hAnsi="Meiryo UI" w:hint="eastAsia"/>
          <w:szCs w:val="21"/>
        </w:rPr>
        <w:t>⑶　体制の変更は原則認めないが、やむを得ない場合については事前に本市の了承を得ること。</w:t>
      </w:r>
    </w:p>
    <w:p w14:paraId="2B32AA5F" w14:textId="77777777" w:rsidR="00CE2860" w:rsidRPr="008D3B30" w:rsidRDefault="00CE2860" w:rsidP="00CE2860">
      <w:pPr>
        <w:rPr>
          <w:rFonts w:ascii="Meiryo UI" w:eastAsia="Meiryo UI" w:hAnsi="Meiryo UI"/>
          <w:szCs w:val="21"/>
        </w:rPr>
      </w:pPr>
    </w:p>
    <w:p w14:paraId="51BED13B" w14:textId="2E88FC2A" w:rsidR="00CE2860" w:rsidRPr="008D3B30" w:rsidRDefault="003F7096" w:rsidP="00CE2860">
      <w:pPr>
        <w:rPr>
          <w:rFonts w:ascii="Meiryo UI" w:eastAsia="Meiryo UI" w:hAnsi="Meiryo UI"/>
          <w:b/>
          <w:bCs/>
          <w:sz w:val="24"/>
          <w:szCs w:val="24"/>
        </w:rPr>
      </w:pPr>
      <w:r w:rsidRPr="008D3B30">
        <w:rPr>
          <w:rFonts w:ascii="Meiryo UI" w:eastAsia="Meiryo UI" w:hAnsi="Meiryo UI" w:hint="eastAsia"/>
          <w:b/>
          <w:bCs/>
          <w:sz w:val="24"/>
          <w:szCs w:val="24"/>
        </w:rPr>
        <w:t>３</w:t>
      </w:r>
      <w:r w:rsidR="00CE2860" w:rsidRPr="008D3B30">
        <w:rPr>
          <w:rFonts w:ascii="Meiryo UI" w:eastAsia="Meiryo UI" w:hAnsi="Meiryo UI" w:hint="eastAsia"/>
          <w:b/>
          <w:bCs/>
          <w:sz w:val="24"/>
          <w:szCs w:val="24"/>
        </w:rPr>
        <w:t xml:space="preserve">　履行場所</w:t>
      </w:r>
    </w:p>
    <w:p w14:paraId="206DB2A8" w14:textId="77777777" w:rsidR="00CE2860" w:rsidRPr="008D3B30" w:rsidRDefault="00CE2860" w:rsidP="003F7096">
      <w:pPr>
        <w:ind w:firstLineChars="100" w:firstLine="210"/>
        <w:rPr>
          <w:rFonts w:ascii="Meiryo UI" w:eastAsia="Meiryo UI" w:hAnsi="Meiryo UI"/>
          <w:szCs w:val="21"/>
        </w:rPr>
      </w:pPr>
      <w:r w:rsidRPr="008D3B30">
        <w:rPr>
          <w:rFonts w:ascii="Meiryo UI" w:eastAsia="Meiryo UI" w:hAnsi="Meiryo UI" w:hint="eastAsia"/>
          <w:szCs w:val="21"/>
        </w:rPr>
        <w:t>本市及び本業務委託事業者の事業所</w:t>
      </w:r>
    </w:p>
    <w:p w14:paraId="2B6B91ED" w14:textId="77777777" w:rsidR="00CE2860" w:rsidRPr="008D3B30" w:rsidRDefault="00CE2860" w:rsidP="00CE2860">
      <w:pPr>
        <w:rPr>
          <w:rFonts w:ascii="Meiryo UI" w:eastAsia="Meiryo UI" w:hAnsi="Meiryo UI"/>
          <w:szCs w:val="21"/>
        </w:rPr>
      </w:pPr>
    </w:p>
    <w:p w14:paraId="58CA0218" w14:textId="76C9AD03" w:rsidR="00CE2860" w:rsidRPr="008D3B30" w:rsidRDefault="003F7096" w:rsidP="00CE2860">
      <w:pPr>
        <w:rPr>
          <w:rFonts w:ascii="Meiryo UI" w:eastAsia="Meiryo UI" w:hAnsi="Meiryo UI"/>
          <w:b/>
          <w:bCs/>
          <w:sz w:val="24"/>
          <w:szCs w:val="24"/>
        </w:rPr>
      </w:pPr>
      <w:r w:rsidRPr="008D3B30">
        <w:rPr>
          <w:rFonts w:ascii="Meiryo UI" w:eastAsia="Meiryo UI" w:hAnsi="Meiryo UI" w:hint="eastAsia"/>
          <w:b/>
          <w:bCs/>
          <w:sz w:val="24"/>
          <w:szCs w:val="24"/>
        </w:rPr>
        <w:t>４</w:t>
      </w:r>
      <w:r w:rsidR="00CE2860" w:rsidRPr="008D3B30">
        <w:rPr>
          <w:rFonts w:ascii="Meiryo UI" w:eastAsia="Meiryo UI" w:hAnsi="Meiryo UI" w:hint="eastAsia"/>
          <w:b/>
          <w:bCs/>
          <w:sz w:val="24"/>
          <w:szCs w:val="24"/>
        </w:rPr>
        <w:t xml:space="preserve">　成果物等</w:t>
      </w:r>
    </w:p>
    <w:p w14:paraId="58BF3A1E" w14:textId="77777777" w:rsidR="00CE2860" w:rsidRPr="008D3B30" w:rsidRDefault="00CE2860" w:rsidP="003F7096">
      <w:pPr>
        <w:ind w:firstLineChars="100" w:firstLine="210"/>
        <w:rPr>
          <w:rFonts w:ascii="Meiryo UI" w:eastAsia="Meiryo UI" w:hAnsi="Meiryo UI"/>
          <w:szCs w:val="21"/>
        </w:rPr>
      </w:pPr>
      <w:r w:rsidRPr="008D3B30">
        <w:rPr>
          <w:rFonts w:ascii="Meiryo UI" w:eastAsia="Meiryo UI" w:hAnsi="Meiryo UI" w:hint="eastAsia"/>
          <w:szCs w:val="21"/>
        </w:rPr>
        <w:t>本業務における成果物及び納期限は以下のとおり想定している。その内容や納期限等については、本市と協議の上決定すること。</w:t>
      </w:r>
    </w:p>
    <w:p w14:paraId="3B258437" w14:textId="77777777" w:rsidR="00CE2860" w:rsidRPr="008D3B30" w:rsidRDefault="00CE2860" w:rsidP="004B05BA">
      <w:pPr>
        <w:ind w:firstLineChars="100" w:firstLine="210"/>
        <w:rPr>
          <w:rFonts w:ascii="Meiryo UI" w:eastAsia="Meiryo UI" w:hAnsi="Meiryo UI"/>
          <w:szCs w:val="21"/>
        </w:rPr>
      </w:pPr>
      <w:r w:rsidRPr="008D3B30">
        <w:rPr>
          <w:rFonts w:ascii="Meiryo UI" w:eastAsia="Meiryo UI" w:hAnsi="Meiryo UI" w:hint="eastAsia"/>
          <w:szCs w:val="21"/>
        </w:rPr>
        <w:t>成果物は、紙及び電子媒体で各１部ずつ納品すること。</w:t>
      </w:r>
    </w:p>
    <w:tbl>
      <w:tblPr>
        <w:tblStyle w:val="a8"/>
        <w:tblW w:w="0" w:type="auto"/>
        <w:tblInd w:w="279" w:type="dxa"/>
        <w:tblLook w:val="04A0" w:firstRow="1" w:lastRow="0" w:firstColumn="1" w:lastColumn="0" w:noHBand="0" w:noVBand="1"/>
      </w:tblPr>
      <w:tblGrid>
        <w:gridCol w:w="663"/>
        <w:gridCol w:w="4188"/>
        <w:gridCol w:w="3109"/>
      </w:tblGrid>
      <w:tr w:rsidR="008D3B30" w:rsidRPr="008D3B30" w14:paraId="29C3B975" w14:textId="77777777" w:rsidTr="00E03C11">
        <w:tc>
          <w:tcPr>
            <w:tcW w:w="663" w:type="dxa"/>
            <w:shd w:val="clear" w:color="auto" w:fill="F2F2F2" w:themeFill="background1" w:themeFillShade="F2"/>
          </w:tcPr>
          <w:p w14:paraId="741C2D42" w14:textId="77777777" w:rsidR="003F7096" w:rsidRPr="008D3B30" w:rsidRDefault="003F7096" w:rsidP="00E03C11">
            <w:pPr>
              <w:pStyle w:val="a6"/>
              <w:ind w:leftChars="0" w:left="0"/>
              <w:jc w:val="center"/>
              <w:rPr>
                <w:rFonts w:ascii="Meiryo UI" w:eastAsia="Meiryo UI" w:hAnsi="Meiryo UI" w:cs="Meiryo UI"/>
                <w:szCs w:val="21"/>
              </w:rPr>
            </w:pPr>
            <w:r w:rsidRPr="008D3B30">
              <w:rPr>
                <w:rFonts w:ascii="Meiryo UI" w:eastAsia="Meiryo UI" w:hAnsi="Meiryo UI" w:cs="Meiryo UI" w:hint="eastAsia"/>
                <w:szCs w:val="21"/>
              </w:rPr>
              <w:t>NO</w:t>
            </w:r>
          </w:p>
        </w:tc>
        <w:tc>
          <w:tcPr>
            <w:tcW w:w="4188" w:type="dxa"/>
            <w:shd w:val="clear" w:color="auto" w:fill="F2F2F2" w:themeFill="background1" w:themeFillShade="F2"/>
          </w:tcPr>
          <w:p w14:paraId="78013ADA" w14:textId="77777777" w:rsidR="003F7096" w:rsidRPr="008D3B30" w:rsidRDefault="003F7096" w:rsidP="00E03C11">
            <w:pPr>
              <w:pStyle w:val="a6"/>
              <w:ind w:leftChars="0" w:left="0"/>
              <w:rPr>
                <w:rFonts w:ascii="Meiryo UI" w:eastAsia="Meiryo UI" w:hAnsi="Meiryo UI" w:cs="Meiryo UI"/>
                <w:szCs w:val="21"/>
              </w:rPr>
            </w:pPr>
            <w:r w:rsidRPr="008D3B30">
              <w:rPr>
                <w:rFonts w:ascii="Meiryo UI" w:eastAsia="Meiryo UI" w:hAnsi="Meiryo UI" w:cs="Meiryo UI" w:hint="eastAsia"/>
                <w:szCs w:val="21"/>
              </w:rPr>
              <w:t>成果物等</w:t>
            </w:r>
          </w:p>
        </w:tc>
        <w:tc>
          <w:tcPr>
            <w:tcW w:w="3109" w:type="dxa"/>
            <w:shd w:val="clear" w:color="auto" w:fill="F2F2F2" w:themeFill="background1" w:themeFillShade="F2"/>
          </w:tcPr>
          <w:p w14:paraId="623BC364" w14:textId="77777777" w:rsidR="003F7096" w:rsidRPr="008D3B30" w:rsidRDefault="003F7096" w:rsidP="00E03C11">
            <w:pPr>
              <w:pStyle w:val="a6"/>
              <w:ind w:leftChars="0" w:left="0"/>
              <w:rPr>
                <w:rFonts w:ascii="Meiryo UI" w:eastAsia="Meiryo UI" w:hAnsi="Meiryo UI" w:cs="Meiryo UI"/>
                <w:szCs w:val="21"/>
              </w:rPr>
            </w:pPr>
            <w:r w:rsidRPr="008D3B30">
              <w:rPr>
                <w:rFonts w:ascii="Meiryo UI" w:eastAsia="Meiryo UI" w:hAnsi="Meiryo UI" w:cs="Meiryo UI" w:hint="eastAsia"/>
                <w:szCs w:val="21"/>
              </w:rPr>
              <w:t>納期限</w:t>
            </w:r>
          </w:p>
        </w:tc>
      </w:tr>
      <w:tr w:rsidR="008D3B30" w:rsidRPr="008D3B30" w14:paraId="75AAF451" w14:textId="77777777" w:rsidTr="00E03C11">
        <w:tc>
          <w:tcPr>
            <w:tcW w:w="663" w:type="dxa"/>
          </w:tcPr>
          <w:p w14:paraId="54AE8715" w14:textId="77777777" w:rsidR="003F7096" w:rsidRPr="008D3B30" w:rsidRDefault="003F7096" w:rsidP="00E03C11">
            <w:pPr>
              <w:pStyle w:val="a6"/>
              <w:ind w:leftChars="0" w:left="0"/>
              <w:jc w:val="center"/>
              <w:rPr>
                <w:rFonts w:ascii="Meiryo UI" w:eastAsia="Meiryo UI" w:hAnsi="Meiryo UI" w:cs="Meiryo UI"/>
                <w:szCs w:val="21"/>
              </w:rPr>
            </w:pPr>
            <w:r w:rsidRPr="008D3B30">
              <w:rPr>
                <w:rFonts w:ascii="Meiryo UI" w:eastAsia="Meiryo UI" w:hAnsi="Meiryo UI" w:cs="Meiryo UI" w:hint="eastAsia"/>
                <w:szCs w:val="21"/>
              </w:rPr>
              <w:t>１</w:t>
            </w:r>
          </w:p>
        </w:tc>
        <w:tc>
          <w:tcPr>
            <w:tcW w:w="4188" w:type="dxa"/>
          </w:tcPr>
          <w:p w14:paraId="468118B4" w14:textId="01013913" w:rsidR="003F7096" w:rsidRPr="008D3B30" w:rsidRDefault="003F7096" w:rsidP="00E03C11">
            <w:pPr>
              <w:pStyle w:val="a6"/>
              <w:ind w:leftChars="0" w:left="0"/>
              <w:rPr>
                <w:rFonts w:ascii="Meiryo UI" w:eastAsia="Meiryo UI" w:hAnsi="Meiryo UI" w:cs="Meiryo UI"/>
                <w:szCs w:val="21"/>
              </w:rPr>
            </w:pPr>
            <w:r w:rsidRPr="008D3B30">
              <w:rPr>
                <w:rFonts w:ascii="Meiryo UI" w:eastAsia="Meiryo UI" w:hAnsi="Meiryo UI" w:hint="eastAsia"/>
                <w:szCs w:val="21"/>
              </w:rPr>
              <w:t>本仕様書</w:t>
            </w:r>
            <w:r w:rsidR="003879E2" w:rsidRPr="008D3B30">
              <w:rPr>
                <w:rFonts w:ascii="Meiryo UI" w:eastAsia="Meiryo UI" w:hAnsi="Meiryo UI" w:hint="eastAsia"/>
                <w:szCs w:val="21"/>
              </w:rPr>
              <w:t>１</w:t>
            </w:r>
            <w:r w:rsidRPr="008D3B30">
              <w:rPr>
                <w:rFonts w:ascii="Meiryo UI" w:eastAsia="Meiryo UI" w:hAnsi="Meiryo UI" w:hint="eastAsia"/>
                <w:szCs w:val="21"/>
              </w:rPr>
              <w:t>(</w:t>
            </w:r>
            <w:r w:rsidR="003879E2" w:rsidRPr="008D3B30">
              <w:rPr>
                <w:rFonts w:ascii="Meiryo UI" w:eastAsia="Meiryo UI" w:hAnsi="Meiryo UI" w:hint="eastAsia"/>
                <w:szCs w:val="21"/>
              </w:rPr>
              <w:t>２</w:t>
            </w:r>
            <w:r w:rsidRPr="008D3B30">
              <w:rPr>
                <w:rFonts w:ascii="Meiryo UI" w:eastAsia="Meiryo UI" w:hAnsi="Meiryo UI" w:hint="eastAsia"/>
                <w:szCs w:val="21"/>
              </w:rPr>
              <w:t>)に記載した表ＮＯ.１～１</w:t>
            </w:r>
            <w:r w:rsidR="003879E2" w:rsidRPr="008D3B30">
              <w:rPr>
                <w:rFonts w:ascii="Meiryo UI" w:eastAsia="Meiryo UI" w:hAnsi="Meiryo UI" w:hint="eastAsia"/>
                <w:szCs w:val="21"/>
              </w:rPr>
              <w:t>４</w:t>
            </w:r>
            <w:r w:rsidRPr="008D3B30">
              <w:rPr>
                <w:rFonts w:ascii="Meiryo UI" w:eastAsia="Meiryo UI" w:hAnsi="Meiryo UI" w:hint="eastAsia"/>
                <w:szCs w:val="21"/>
              </w:rPr>
              <w:t>のライセンス</w:t>
            </w:r>
          </w:p>
        </w:tc>
        <w:tc>
          <w:tcPr>
            <w:tcW w:w="3109" w:type="dxa"/>
          </w:tcPr>
          <w:p w14:paraId="619D96B1" w14:textId="74D0AC36" w:rsidR="003F7096" w:rsidRPr="008D3B30" w:rsidRDefault="003F7096" w:rsidP="00E03C11">
            <w:pPr>
              <w:pStyle w:val="a6"/>
              <w:ind w:leftChars="0" w:left="0"/>
              <w:rPr>
                <w:rFonts w:ascii="Meiryo UI" w:eastAsia="Meiryo UI" w:hAnsi="Meiryo UI" w:cs="Meiryo UI"/>
                <w:szCs w:val="21"/>
              </w:rPr>
            </w:pPr>
            <w:r w:rsidRPr="008D3B30">
              <w:rPr>
                <w:rFonts w:ascii="Meiryo UI" w:eastAsia="Meiryo UI" w:hAnsi="Meiryo UI" w:cs="Meiryo UI" w:hint="eastAsia"/>
                <w:szCs w:val="21"/>
              </w:rPr>
              <w:t>令和</w:t>
            </w:r>
            <w:r w:rsidR="003879E2" w:rsidRPr="008D3B30">
              <w:rPr>
                <w:rFonts w:ascii="Meiryo UI" w:eastAsia="Meiryo UI" w:hAnsi="Meiryo UI" w:cs="Meiryo UI" w:hint="eastAsia"/>
                <w:szCs w:val="21"/>
              </w:rPr>
              <w:t>８</w:t>
            </w:r>
            <w:r w:rsidRPr="008D3B30">
              <w:rPr>
                <w:rFonts w:ascii="Meiryo UI" w:eastAsia="Meiryo UI" w:hAnsi="Meiryo UI" w:cs="Meiryo UI" w:hint="eastAsia"/>
                <w:szCs w:val="21"/>
              </w:rPr>
              <w:t>年４月１日から使用できる状態であること</w:t>
            </w:r>
          </w:p>
        </w:tc>
      </w:tr>
      <w:tr w:rsidR="003F7096" w:rsidRPr="008D3B30" w14:paraId="2D39FF18" w14:textId="77777777" w:rsidTr="00E03C11">
        <w:tc>
          <w:tcPr>
            <w:tcW w:w="663" w:type="dxa"/>
          </w:tcPr>
          <w:p w14:paraId="3A6BB678" w14:textId="77777777" w:rsidR="003F7096" w:rsidRPr="008D3B30" w:rsidRDefault="003F7096" w:rsidP="00E03C11">
            <w:pPr>
              <w:pStyle w:val="a6"/>
              <w:ind w:leftChars="0" w:left="0"/>
              <w:jc w:val="center"/>
              <w:rPr>
                <w:rFonts w:ascii="Meiryo UI" w:eastAsia="Meiryo UI" w:hAnsi="Meiryo UI" w:cs="Meiryo UI"/>
                <w:szCs w:val="21"/>
              </w:rPr>
            </w:pPr>
            <w:r w:rsidRPr="008D3B30">
              <w:rPr>
                <w:rFonts w:ascii="Meiryo UI" w:eastAsia="Meiryo UI" w:hAnsi="Meiryo UI" w:cs="Meiryo UI" w:hint="eastAsia"/>
                <w:szCs w:val="21"/>
              </w:rPr>
              <w:t>２</w:t>
            </w:r>
          </w:p>
        </w:tc>
        <w:tc>
          <w:tcPr>
            <w:tcW w:w="4188" w:type="dxa"/>
          </w:tcPr>
          <w:p w14:paraId="5143FAED" w14:textId="21552F10" w:rsidR="003F7096" w:rsidRPr="008D3B30" w:rsidRDefault="003879E2" w:rsidP="00E03C11">
            <w:pPr>
              <w:pStyle w:val="a6"/>
              <w:ind w:leftChars="0" w:left="0"/>
              <w:rPr>
                <w:rFonts w:ascii="Meiryo UI" w:eastAsia="Meiryo UI" w:hAnsi="Meiryo UI" w:cs="Meiryo UI"/>
                <w:szCs w:val="21"/>
              </w:rPr>
            </w:pPr>
            <w:r w:rsidRPr="008D3B30">
              <w:rPr>
                <w:rFonts w:ascii="Meiryo UI" w:eastAsia="Meiryo UI" w:hAnsi="Meiryo UI" w:cs="Meiryo UI" w:hint="eastAsia"/>
                <w:szCs w:val="21"/>
              </w:rPr>
              <w:t>業務実績表</w:t>
            </w:r>
          </w:p>
        </w:tc>
        <w:tc>
          <w:tcPr>
            <w:tcW w:w="3109" w:type="dxa"/>
          </w:tcPr>
          <w:p w14:paraId="37FE2E10" w14:textId="77777777" w:rsidR="003F7096" w:rsidRPr="008D3B30" w:rsidRDefault="003F7096" w:rsidP="00E03C11">
            <w:pPr>
              <w:pStyle w:val="a6"/>
              <w:ind w:leftChars="0" w:left="0"/>
              <w:rPr>
                <w:rFonts w:ascii="Meiryo UI" w:eastAsia="Meiryo UI" w:hAnsi="Meiryo UI" w:cs="Meiryo UI"/>
                <w:szCs w:val="21"/>
              </w:rPr>
            </w:pPr>
            <w:r w:rsidRPr="008D3B30">
              <w:rPr>
                <w:rFonts w:ascii="Meiryo UI" w:eastAsia="Meiryo UI" w:hAnsi="Meiryo UI" w:cs="Meiryo UI" w:hint="eastAsia"/>
                <w:szCs w:val="21"/>
              </w:rPr>
              <w:t>業務完了報告書の提出時</w:t>
            </w:r>
          </w:p>
        </w:tc>
      </w:tr>
    </w:tbl>
    <w:p w14:paraId="465E1FA8" w14:textId="77777777" w:rsidR="00FB72F7" w:rsidRPr="008D3B30" w:rsidRDefault="00FB72F7" w:rsidP="00CE2860">
      <w:pPr>
        <w:rPr>
          <w:rFonts w:ascii="Meiryo UI" w:eastAsia="Meiryo UI" w:hAnsi="Meiryo UI"/>
          <w:szCs w:val="21"/>
        </w:rPr>
      </w:pPr>
    </w:p>
    <w:p w14:paraId="4AA96E3E" w14:textId="759E39F7" w:rsidR="00CE2860" w:rsidRPr="008D3B30" w:rsidRDefault="00FB72F7" w:rsidP="00CE2860">
      <w:pPr>
        <w:rPr>
          <w:rFonts w:ascii="Meiryo UI" w:eastAsia="Meiryo UI" w:hAnsi="Meiryo UI"/>
          <w:b/>
          <w:bCs/>
          <w:sz w:val="24"/>
          <w:szCs w:val="24"/>
        </w:rPr>
      </w:pPr>
      <w:r w:rsidRPr="008D3B30">
        <w:rPr>
          <w:rFonts w:ascii="Meiryo UI" w:eastAsia="Meiryo UI" w:hAnsi="Meiryo UI" w:hint="eastAsia"/>
          <w:b/>
          <w:bCs/>
          <w:sz w:val="24"/>
          <w:szCs w:val="24"/>
        </w:rPr>
        <w:t>５</w:t>
      </w:r>
      <w:r w:rsidR="00CE2860" w:rsidRPr="008D3B30">
        <w:rPr>
          <w:rFonts w:ascii="Meiryo UI" w:eastAsia="Meiryo UI" w:hAnsi="Meiryo UI" w:hint="eastAsia"/>
          <w:b/>
          <w:bCs/>
          <w:sz w:val="24"/>
          <w:szCs w:val="24"/>
        </w:rPr>
        <w:t xml:space="preserve">　機密保持</w:t>
      </w:r>
    </w:p>
    <w:p w14:paraId="60F71916" w14:textId="77777777" w:rsidR="00CE2860" w:rsidRPr="008D3B30" w:rsidRDefault="00CE2860" w:rsidP="003F7096">
      <w:pPr>
        <w:ind w:firstLineChars="100" w:firstLine="210"/>
        <w:rPr>
          <w:rFonts w:ascii="Meiryo UI" w:eastAsia="Meiryo UI" w:hAnsi="Meiryo UI"/>
          <w:szCs w:val="21"/>
        </w:rPr>
      </w:pPr>
      <w:r w:rsidRPr="008D3B30">
        <w:rPr>
          <w:rFonts w:ascii="Meiryo UI" w:eastAsia="Meiryo UI" w:hAnsi="Meiryo UI" w:hint="eastAsia"/>
          <w:szCs w:val="21"/>
        </w:rPr>
        <w:t>受託者は、業務上知り得た委託者が保有する一切の機密情報をみだりに他人に知らせ、又は不当</w:t>
      </w:r>
      <w:r w:rsidRPr="008D3B30">
        <w:rPr>
          <w:rFonts w:ascii="Meiryo UI" w:eastAsia="Meiryo UI" w:hAnsi="Meiryo UI" w:hint="eastAsia"/>
          <w:szCs w:val="21"/>
        </w:rPr>
        <w:lastRenderedPageBreak/>
        <w:t>な目的に使用してはならない。この契約が終了し、又は解除された後においても同様とする。</w:t>
      </w:r>
    </w:p>
    <w:p w14:paraId="028A55A9" w14:textId="77777777" w:rsidR="00CE2860" w:rsidRPr="008D3B30" w:rsidRDefault="00CE2860" w:rsidP="00CE2860">
      <w:pPr>
        <w:rPr>
          <w:rFonts w:ascii="Meiryo UI" w:eastAsia="Meiryo UI" w:hAnsi="Meiryo UI"/>
          <w:szCs w:val="21"/>
        </w:rPr>
      </w:pPr>
    </w:p>
    <w:p w14:paraId="1004E0C1" w14:textId="17712DEB" w:rsidR="00CE2860" w:rsidRPr="008D3B30" w:rsidRDefault="00FB72F7" w:rsidP="00CE2860">
      <w:pPr>
        <w:rPr>
          <w:rFonts w:ascii="Meiryo UI" w:eastAsia="Meiryo UI" w:hAnsi="Meiryo UI"/>
          <w:b/>
          <w:bCs/>
          <w:szCs w:val="21"/>
        </w:rPr>
      </w:pPr>
      <w:r w:rsidRPr="008D3B30">
        <w:rPr>
          <w:rFonts w:ascii="Meiryo UI" w:eastAsia="Meiryo UI" w:hAnsi="Meiryo UI" w:hint="eastAsia"/>
          <w:b/>
          <w:bCs/>
          <w:sz w:val="24"/>
          <w:szCs w:val="24"/>
        </w:rPr>
        <w:t>６</w:t>
      </w:r>
      <w:r w:rsidR="00CE2860" w:rsidRPr="008D3B30">
        <w:rPr>
          <w:rFonts w:ascii="Meiryo UI" w:eastAsia="Meiryo UI" w:hAnsi="Meiryo UI" w:hint="eastAsia"/>
          <w:b/>
          <w:bCs/>
          <w:sz w:val="24"/>
          <w:szCs w:val="24"/>
        </w:rPr>
        <w:t xml:space="preserve">　情報セキュリティ管理</w:t>
      </w:r>
    </w:p>
    <w:p w14:paraId="262F13F9" w14:textId="77777777" w:rsidR="00CE2860" w:rsidRPr="008D3B30" w:rsidRDefault="00CE2860" w:rsidP="004B05BA">
      <w:pPr>
        <w:ind w:left="210" w:hangingChars="100" w:hanging="210"/>
        <w:rPr>
          <w:rFonts w:ascii="Meiryo UI" w:eastAsia="Meiryo UI" w:hAnsi="Meiryo UI"/>
          <w:szCs w:val="21"/>
        </w:rPr>
      </w:pPr>
      <w:r w:rsidRPr="008D3B30">
        <w:rPr>
          <w:rFonts w:ascii="Meiryo UI" w:eastAsia="Meiryo UI" w:hAnsi="Meiryo UI" w:hint="eastAsia"/>
          <w:szCs w:val="21"/>
        </w:rPr>
        <w:t>⑴　情報セキュリティ管理については、個人情報の保護に関する法律（平成１５年法律第５７号）に従うとともに、「尼崎市情報セキュリティポリシー」に関係する各規程に留意するものとする。</w:t>
      </w:r>
    </w:p>
    <w:p w14:paraId="771E095A" w14:textId="77777777" w:rsidR="00CE2860" w:rsidRPr="008D3B30" w:rsidRDefault="00CE2860" w:rsidP="004B05BA">
      <w:pPr>
        <w:ind w:left="210" w:hangingChars="100" w:hanging="210"/>
        <w:rPr>
          <w:rFonts w:ascii="Meiryo UI" w:eastAsia="Meiryo UI" w:hAnsi="Meiryo UI"/>
          <w:szCs w:val="21"/>
        </w:rPr>
      </w:pPr>
      <w:r w:rsidRPr="008D3B30">
        <w:rPr>
          <w:rFonts w:ascii="Meiryo UI" w:eastAsia="Meiryo UI" w:hAnsi="Meiryo UI" w:hint="eastAsia"/>
          <w:szCs w:val="21"/>
        </w:rPr>
        <w:t>⑵　受託者は、契約の履行に当たって、取り扱う個人情報の範囲に応じて本市が提示する「個人情報・データ取扱特記事項」を遵守すること。</w:t>
      </w:r>
    </w:p>
    <w:p w14:paraId="330AE271" w14:textId="4F19E8BE" w:rsidR="003F7096" w:rsidRPr="008D3B30" w:rsidRDefault="003F7096" w:rsidP="00CE2860">
      <w:pPr>
        <w:rPr>
          <w:rFonts w:ascii="Meiryo UI" w:eastAsia="Meiryo UI" w:hAnsi="Meiryo UI"/>
          <w:szCs w:val="21"/>
        </w:rPr>
      </w:pPr>
    </w:p>
    <w:p w14:paraId="49C16523" w14:textId="2374B5D7" w:rsidR="00CE2860" w:rsidRPr="008D3B30" w:rsidRDefault="00FB72F7" w:rsidP="00CE2860">
      <w:pPr>
        <w:rPr>
          <w:rFonts w:ascii="Meiryo UI" w:eastAsia="Meiryo UI" w:hAnsi="Meiryo UI"/>
          <w:b/>
          <w:bCs/>
          <w:szCs w:val="21"/>
        </w:rPr>
      </w:pPr>
      <w:r w:rsidRPr="008D3B30">
        <w:rPr>
          <w:rFonts w:ascii="Meiryo UI" w:eastAsia="Meiryo UI" w:hAnsi="Meiryo UI" w:hint="eastAsia"/>
          <w:b/>
          <w:bCs/>
          <w:sz w:val="24"/>
          <w:szCs w:val="24"/>
        </w:rPr>
        <w:t>７</w:t>
      </w:r>
      <w:r w:rsidR="00CE2860" w:rsidRPr="008D3B30">
        <w:rPr>
          <w:rFonts w:ascii="Meiryo UI" w:eastAsia="Meiryo UI" w:hAnsi="Meiryo UI" w:hint="eastAsia"/>
          <w:b/>
          <w:bCs/>
          <w:sz w:val="24"/>
          <w:szCs w:val="24"/>
        </w:rPr>
        <w:t xml:space="preserve">　その他留意事項</w:t>
      </w:r>
    </w:p>
    <w:p w14:paraId="1B51BC98" w14:textId="77777777" w:rsidR="00CE2860" w:rsidRPr="008D3B30" w:rsidRDefault="00CE2860" w:rsidP="00CE2860">
      <w:pPr>
        <w:rPr>
          <w:rFonts w:ascii="Meiryo UI" w:eastAsia="Meiryo UI" w:hAnsi="Meiryo UI"/>
          <w:szCs w:val="21"/>
        </w:rPr>
      </w:pPr>
      <w:r w:rsidRPr="008D3B30">
        <w:rPr>
          <w:rFonts w:ascii="Meiryo UI" w:eastAsia="Meiryo UI" w:hAnsi="Meiryo UI" w:hint="eastAsia"/>
          <w:szCs w:val="21"/>
        </w:rPr>
        <w:t>⑴　本市が作成した成果物の著作権は全て本市に帰属し、自由に二次利用できるものとする。</w:t>
      </w:r>
    </w:p>
    <w:p w14:paraId="29BCD4A2" w14:textId="77777777" w:rsidR="00CE2860" w:rsidRPr="008D3B30" w:rsidRDefault="00CE2860" w:rsidP="00CE2860">
      <w:pPr>
        <w:rPr>
          <w:rFonts w:ascii="Meiryo UI" w:eastAsia="Meiryo UI" w:hAnsi="Meiryo UI"/>
          <w:szCs w:val="21"/>
        </w:rPr>
      </w:pPr>
      <w:r w:rsidRPr="008D3B30">
        <w:rPr>
          <w:rFonts w:ascii="Meiryo UI" w:eastAsia="Meiryo UI" w:hAnsi="Meiryo UI" w:hint="eastAsia"/>
          <w:szCs w:val="21"/>
        </w:rPr>
        <w:t>⑵　本業務の実施に当たって要する費用は、すべて受託者の負担とすること。</w:t>
      </w:r>
    </w:p>
    <w:p w14:paraId="4C361448" w14:textId="77777777" w:rsidR="00CE2860" w:rsidRPr="008D3B30" w:rsidRDefault="00CE2860" w:rsidP="004B05BA">
      <w:pPr>
        <w:ind w:left="210" w:hangingChars="100" w:hanging="210"/>
        <w:rPr>
          <w:rFonts w:ascii="Meiryo UI" w:eastAsia="Meiryo UI" w:hAnsi="Meiryo UI"/>
          <w:szCs w:val="21"/>
        </w:rPr>
      </w:pPr>
      <w:r w:rsidRPr="008D3B30">
        <w:rPr>
          <w:rFonts w:ascii="Meiryo UI" w:eastAsia="Meiryo UI" w:hAnsi="Meiryo UI" w:hint="eastAsia"/>
          <w:szCs w:val="21"/>
        </w:rPr>
        <w:t>⑶　その他、本業務の実施にあたり疑義が生じた場合又は本仕様書に定めがない事項については、受託者は本市と協議を行い、指示を受けること。</w:t>
      </w:r>
    </w:p>
    <w:p w14:paraId="06A8CFD7" w14:textId="77777777" w:rsidR="000672DB" w:rsidRPr="008D3B30" w:rsidRDefault="000672DB" w:rsidP="000672DB">
      <w:pPr>
        <w:rPr>
          <w:rFonts w:ascii="Meiryo UI" w:eastAsia="Meiryo UI" w:hAnsi="Meiryo UI"/>
          <w:szCs w:val="21"/>
        </w:rPr>
      </w:pPr>
    </w:p>
    <w:p w14:paraId="75EA28C5" w14:textId="77777777" w:rsidR="000672DB" w:rsidRPr="008D3B30" w:rsidRDefault="000672DB" w:rsidP="000672DB">
      <w:pPr>
        <w:ind w:left="709"/>
        <w:jc w:val="right"/>
        <w:rPr>
          <w:rFonts w:ascii="Meiryo UI" w:eastAsia="Meiryo UI" w:hAnsi="Meiryo UI"/>
          <w:szCs w:val="21"/>
        </w:rPr>
      </w:pPr>
      <w:r w:rsidRPr="008D3B30">
        <w:rPr>
          <w:rFonts w:ascii="Meiryo UI" w:eastAsia="Meiryo UI" w:hAnsi="Meiryo UI" w:hint="eastAsia"/>
          <w:szCs w:val="21"/>
        </w:rPr>
        <w:t>以　上</w:t>
      </w:r>
    </w:p>
    <w:p w14:paraId="332B0C6C" w14:textId="2359258F" w:rsidR="00761B2C" w:rsidRPr="008D3B30" w:rsidRDefault="00761B2C">
      <w:pPr>
        <w:rPr>
          <w:rFonts w:ascii="Meiryo UI" w:eastAsia="Meiryo UI" w:hAnsi="Meiryo UI"/>
          <w:szCs w:val="21"/>
        </w:rPr>
      </w:pPr>
    </w:p>
    <w:p w14:paraId="72583FB8" w14:textId="73DC18BB" w:rsidR="00FB72F7" w:rsidRPr="008D3B30" w:rsidRDefault="00FB72F7">
      <w:pPr>
        <w:widowControl/>
        <w:jc w:val="left"/>
        <w:rPr>
          <w:rFonts w:ascii="Meiryo UI" w:eastAsia="Meiryo UI" w:hAnsi="Meiryo UI"/>
          <w:szCs w:val="21"/>
        </w:rPr>
      </w:pPr>
      <w:r w:rsidRPr="008D3B30">
        <w:rPr>
          <w:rFonts w:ascii="Meiryo UI" w:eastAsia="Meiryo UI" w:hAnsi="Meiryo UI"/>
          <w:szCs w:val="21"/>
        </w:rPr>
        <w:br w:type="page"/>
      </w:r>
    </w:p>
    <w:p w14:paraId="44A92D15" w14:textId="5C17E78A" w:rsidR="00FB72F7" w:rsidRPr="008D3B30" w:rsidRDefault="00FB72F7">
      <w:pPr>
        <w:rPr>
          <w:rFonts w:ascii="Meiryo UI" w:eastAsia="Meiryo UI" w:hAnsi="Meiryo UI"/>
          <w:szCs w:val="21"/>
        </w:rPr>
      </w:pPr>
      <w:r w:rsidRPr="008D3B30">
        <w:rPr>
          <w:rFonts w:ascii="Meiryo UI" w:eastAsia="Meiryo UI" w:hAnsi="Meiryo UI" w:hint="eastAsia"/>
          <w:szCs w:val="21"/>
        </w:rPr>
        <w:lastRenderedPageBreak/>
        <w:t xml:space="preserve">別紙　</w:t>
      </w:r>
      <w:r w:rsidR="0070622F" w:rsidRPr="008D3B30">
        <w:rPr>
          <w:rFonts w:ascii="Meiryo UI" w:eastAsia="Meiryo UI" w:hAnsi="Meiryo UI" w:hint="eastAsia"/>
          <w:szCs w:val="21"/>
        </w:rPr>
        <w:t>本市</w:t>
      </w:r>
      <w:r w:rsidRPr="008D3B30">
        <w:rPr>
          <w:rFonts w:ascii="Meiryo UI" w:eastAsia="Meiryo UI" w:hAnsi="Meiryo UI" w:hint="eastAsia"/>
          <w:szCs w:val="21"/>
        </w:rPr>
        <w:t>現行運用の課題</w:t>
      </w:r>
    </w:p>
    <w:p w14:paraId="4D85C890" w14:textId="77777777" w:rsidR="003879E2" w:rsidRPr="008D3B30" w:rsidRDefault="003879E2">
      <w:pPr>
        <w:rPr>
          <w:rFonts w:ascii="Meiryo UI" w:eastAsia="Meiryo UI" w:hAnsi="Meiryo UI"/>
          <w:szCs w:val="21"/>
        </w:rPr>
      </w:pPr>
    </w:p>
    <w:tbl>
      <w:tblPr>
        <w:tblStyle w:val="a8"/>
        <w:tblW w:w="0" w:type="auto"/>
        <w:tblInd w:w="0" w:type="dxa"/>
        <w:tblLook w:val="04A0" w:firstRow="1" w:lastRow="0" w:firstColumn="1" w:lastColumn="0" w:noHBand="0" w:noVBand="1"/>
      </w:tblPr>
      <w:tblGrid>
        <w:gridCol w:w="8494"/>
      </w:tblGrid>
      <w:tr w:rsidR="008D3B30" w:rsidRPr="008D3B30" w14:paraId="40F9FBCC" w14:textId="77777777" w:rsidTr="003879E2">
        <w:tc>
          <w:tcPr>
            <w:tcW w:w="8494" w:type="dxa"/>
          </w:tcPr>
          <w:p w14:paraId="603088B9" w14:textId="10C72CE1" w:rsidR="003879E2" w:rsidRPr="008D3B30" w:rsidRDefault="003879E2">
            <w:pPr>
              <w:rPr>
                <w:rFonts w:ascii="Meiryo UI" w:eastAsia="Meiryo UI" w:hAnsi="Meiryo UI"/>
                <w:szCs w:val="21"/>
              </w:rPr>
            </w:pPr>
            <w:r w:rsidRPr="008D3B30">
              <w:rPr>
                <w:rFonts w:ascii="Meiryo UI" w:eastAsia="Meiryo UI" w:hAnsi="Meiryo UI" w:hint="eastAsia"/>
                <w:szCs w:val="21"/>
              </w:rPr>
              <w:t>・庁内に広く</w:t>
            </w:r>
            <w:proofErr w:type="spellStart"/>
            <w:r w:rsidRPr="008D3B30">
              <w:rPr>
                <w:rFonts w:ascii="Meiryo UI" w:eastAsia="Meiryo UI" w:hAnsi="Meiryo UI" w:hint="eastAsia"/>
                <w:szCs w:val="21"/>
              </w:rPr>
              <w:t>kintone</w:t>
            </w:r>
            <w:proofErr w:type="spellEnd"/>
            <w:r w:rsidRPr="008D3B30">
              <w:rPr>
                <w:rFonts w:ascii="Meiryo UI" w:eastAsia="Meiryo UI" w:hAnsi="Meiryo UI" w:hint="eastAsia"/>
                <w:szCs w:val="21"/>
              </w:rPr>
              <w:t>が浸透しているため、問い合わせ対応が煩雑</w:t>
            </w:r>
          </w:p>
        </w:tc>
      </w:tr>
      <w:tr w:rsidR="008D3B30" w:rsidRPr="008D3B30" w14:paraId="4126A834" w14:textId="77777777" w:rsidTr="003879E2">
        <w:tc>
          <w:tcPr>
            <w:tcW w:w="8494" w:type="dxa"/>
          </w:tcPr>
          <w:p w14:paraId="513D8BBD" w14:textId="32EA757C" w:rsidR="003879E2" w:rsidRPr="008D3B30" w:rsidRDefault="003879E2">
            <w:pPr>
              <w:rPr>
                <w:rFonts w:ascii="Meiryo UI" w:eastAsia="Meiryo UI" w:hAnsi="Meiryo UI"/>
                <w:szCs w:val="21"/>
              </w:rPr>
            </w:pPr>
            <w:r w:rsidRPr="008D3B30">
              <w:rPr>
                <w:rFonts w:ascii="Meiryo UI" w:eastAsia="Meiryo UI" w:hAnsi="Meiryo UI" w:hint="eastAsia"/>
                <w:szCs w:val="21"/>
              </w:rPr>
              <w:t>・庁内用研修資料作成等の負担</w:t>
            </w:r>
          </w:p>
        </w:tc>
      </w:tr>
      <w:tr w:rsidR="008D3B30" w:rsidRPr="008D3B30" w14:paraId="0A348130" w14:textId="77777777" w:rsidTr="003879E2">
        <w:tc>
          <w:tcPr>
            <w:tcW w:w="8494" w:type="dxa"/>
          </w:tcPr>
          <w:p w14:paraId="030FA4DE" w14:textId="2B29258A" w:rsidR="003879E2" w:rsidRPr="008D3B30" w:rsidRDefault="003879E2">
            <w:pPr>
              <w:rPr>
                <w:rFonts w:ascii="Meiryo UI" w:eastAsia="Meiryo UI" w:hAnsi="Meiryo UI"/>
                <w:szCs w:val="21"/>
              </w:rPr>
            </w:pPr>
            <w:r w:rsidRPr="008D3B30">
              <w:rPr>
                <w:rFonts w:ascii="Meiryo UI" w:eastAsia="Meiryo UI" w:hAnsi="Meiryo UI" w:hint="eastAsia"/>
                <w:szCs w:val="21"/>
              </w:rPr>
              <w:t>・アプリ数、スペース数が増大し、上限内に収めるために棚卸を定期的に実施</w:t>
            </w:r>
          </w:p>
        </w:tc>
      </w:tr>
      <w:tr w:rsidR="008D3B30" w:rsidRPr="008D3B30" w14:paraId="6C41E4F4" w14:textId="77777777" w:rsidTr="003879E2">
        <w:tc>
          <w:tcPr>
            <w:tcW w:w="8494" w:type="dxa"/>
          </w:tcPr>
          <w:p w14:paraId="1B4CCC2F" w14:textId="32DA8CE3" w:rsidR="003879E2" w:rsidRPr="008D3B30" w:rsidRDefault="003879E2">
            <w:pPr>
              <w:rPr>
                <w:rFonts w:ascii="Meiryo UI" w:eastAsia="Meiryo UI" w:hAnsi="Meiryo UI"/>
                <w:szCs w:val="21"/>
              </w:rPr>
            </w:pPr>
            <w:r w:rsidRPr="008D3B30">
              <w:rPr>
                <w:rFonts w:ascii="Meiryo UI" w:eastAsia="Meiryo UI" w:hAnsi="Meiryo UI" w:hint="eastAsia"/>
                <w:szCs w:val="21"/>
              </w:rPr>
              <w:t>・人事異動に伴うユーザーライセンスの更新作業が負担</w:t>
            </w:r>
          </w:p>
        </w:tc>
      </w:tr>
      <w:tr w:rsidR="008D3B30" w:rsidRPr="008D3B30" w14:paraId="16894C2C" w14:textId="77777777" w:rsidTr="003879E2">
        <w:tc>
          <w:tcPr>
            <w:tcW w:w="8494" w:type="dxa"/>
          </w:tcPr>
          <w:p w14:paraId="36F956F2" w14:textId="13FBAEB8" w:rsidR="003879E2" w:rsidRPr="008D3B30" w:rsidRDefault="003879E2">
            <w:pPr>
              <w:rPr>
                <w:rFonts w:ascii="Meiryo UI" w:eastAsia="Meiryo UI" w:hAnsi="Meiryo UI"/>
                <w:szCs w:val="21"/>
              </w:rPr>
            </w:pPr>
            <w:r w:rsidRPr="008D3B30">
              <w:rPr>
                <w:rFonts w:ascii="Meiryo UI" w:eastAsia="Meiryo UI" w:hAnsi="Meiryo UI" w:hint="eastAsia"/>
                <w:szCs w:val="21"/>
              </w:rPr>
              <w:t>・無償のプラグインの利用希望があるが、安全性の確保や管理方法についての方針</w:t>
            </w:r>
            <w:r w:rsidR="002E3925" w:rsidRPr="008D3B30">
              <w:rPr>
                <w:rFonts w:ascii="Meiryo UI" w:eastAsia="Meiryo UI" w:hAnsi="Meiryo UI" w:hint="eastAsia"/>
                <w:szCs w:val="21"/>
              </w:rPr>
              <w:t>が未検討</w:t>
            </w:r>
          </w:p>
        </w:tc>
      </w:tr>
      <w:tr w:rsidR="008D3B30" w:rsidRPr="008D3B30" w14:paraId="11340B27" w14:textId="77777777" w:rsidTr="003879E2">
        <w:tc>
          <w:tcPr>
            <w:tcW w:w="8494" w:type="dxa"/>
          </w:tcPr>
          <w:p w14:paraId="2C3BE7B0" w14:textId="64906244" w:rsidR="003879E2" w:rsidRPr="008D3B30" w:rsidRDefault="003879E2">
            <w:pPr>
              <w:rPr>
                <w:rFonts w:ascii="Meiryo UI" w:eastAsia="Meiryo UI" w:hAnsi="Meiryo UI"/>
                <w:szCs w:val="21"/>
              </w:rPr>
            </w:pPr>
          </w:p>
        </w:tc>
      </w:tr>
      <w:tr w:rsidR="008D3B30" w:rsidRPr="008D3B30" w14:paraId="5853E183" w14:textId="77777777" w:rsidTr="003879E2">
        <w:tc>
          <w:tcPr>
            <w:tcW w:w="8494" w:type="dxa"/>
          </w:tcPr>
          <w:p w14:paraId="149CA432" w14:textId="77777777" w:rsidR="003879E2" w:rsidRPr="008D3B30" w:rsidRDefault="003879E2">
            <w:pPr>
              <w:rPr>
                <w:rFonts w:ascii="Meiryo UI" w:eastAsia="Meiryo UI" w:hAnsi="Meiryo UI"/>
                <w:szCs w:val="21"/>
              </w:rPr>
            </w:pPr>
          </w:p>
        </w:tc>
      </w:tr>
      <w:tr w:rsidR="003879E2" w:rsidRPr="008D3B30" w14:paraId="7032ADF7" w14:textId="77777777" w:rsidTr="003879E2">
        <w:tc>
          <w:tcPr>
            <w:tcW w:w="8494" w:type="dxa"/>
          </w:tcPr>
          <w:p w14:paraId="24FF4625" w14:textId="77777777" w:rsidR="003879E2" w:rsidRPr="008D3B30" w:rsidRDefault="003879E2">
            <w:pPr>
              <w:rPr>
                <w:rFonts w:ascii="Meiryo UI" w:eastAsia="Meiryo UI" w:hAnsi="Meiryo UI"/>
                <w:szCs w:val="21"/>
              </w:rPr>
            </w:pPr>
          </w:p>
        </w:tc>
      </w:tr>
    </w:tbl>
    <w:p w14:paraId="6F6F32C2" w14:textId="77777777" w:rsidR="003879E2" w:rsidRPr="008D3B30" w:rsidRDefault="003879E2">
      <w:pPr>
        <w:rPr>
          <w:rFonts w:ascii="Meiryo UI" w:eastAsia="Meiryo UI" w:hAnsi="Meiryo UI"/>
          <w:szCs w:val="21"/>
        </w:rPr>
      </w:pPr>
    </w:p>
    <w:sectPr w:rsidR="003879E2" w:rsidRPr="008D3B30">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E7DD1" w14:textId="77777777" w:rsidR="00BF2837" w:rsidRDefault="00BF2837" w:rsidP="00E45A68">
      <w:r>
        <w:separator/>
      </w:r>
    </w:p>
  </w:endnote>
  <w:endnote w:type="continuationSeparator" w:id="0">
    <w:p w14:paraId="63F68D5B" w14:textId="77777777" w:rsidR="00BF2837" w:rsidRDefault="00BF2837" w:rsidP="00E45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612781"/>
      <w:docPartObj>
        <w:docPartGallery w:val="Page Numbers (Bottom of Page)"/>
        <w:docPartUnique/>
      </w:docPartObj>
    </w:sdtPr>
    <w:sdtEndPr/>
    <w:sdtContent>
      <w:p w14:paraId="2088DA43" w14:textId="6D867BA5" w:rsidR="007D4137" w:rsidRDefault="007D4137">
        <w:pPr>
          <w:pStyle w:val="ad"/>
          <w:jc w:val="center"/>
        </w:pPr>
        <w:r>
          <w:fldChar w:fldCharType="begin"/>
        </w:r>
        <w:r>
          <w:instrText>PAGE   \* MERGEFORMAT</w:instrText>
        </w:r>
        <w:r>
          <w:fldChar w:fldCharType="separate"/>
        </w:r>
        <w:r w:rsidR="00617F72" w:rsidRPr="00617F72">
          <w:rPr>
            <w:noProof/>
            <w:lang w:val="ja-JP"/>
          </w:rPr>
          <w:t>12</w:t>
        </w:r>
        <w:r>
          <w:fldChar w:fldCharType="end"/>
        </w:r>
      </w:p>
    </w:sdtContent>
  </w:sdt>
  <w:p w14:paraId="01DF635E" w14:textId="77777777" w:rsidR="007D4137" w:rsidRDefault="007D413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768E7" w14:textId="77777777" w:rsidR="00BF2837" w:rsidRDefault="00BF2837" w:rsidP="00E45A68">
      <w:r>
        <w:separator/>
      </w:r>
    </w:p>
  </w:footnote>
  <w:footnote w:type="continuationSeparator" w:id="0">
    <w:p w14:paraId="4ECE48E8" w14:textId="77777777" w:rsidR="00BF2837" w:rsidRDefault="00BF2837" w:rsidP="00E45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0FFA"/>
    <w:multiLevelType w:val="hybridMultilevel"/>
    <w:tmpl w:val="7B144054"/>
    <w:lvl w:ilvl="0" w:tplc="698CC0B6">
      <w:start w:val="1"/>
      <w:numFmt w:val="decimalFullWidth"/>
      <w:lvlText w:val="（%1）"/>
      <w:lvlJc w:val="left"/>
      <w:pPr>
        <w:ind w:left="1288" w:hanging="720"/>
      </w:pPr>
    </w:lvl>
    <w:lvl w:ilvl="1" w:tplc="04090017">
      <w:start w:val="1"/>
      <w:numFmt w:val="aiueoFullWidth"/>
      <w:lvlText w:val="(%2)"/>
      <w:lvlJc w:val="left"/>
      <w:pPr>
        <w:ind w:left="1408" w:hanging="420"/>
      </w:pPr>
    </w:lvl>
    <w:lvl w:ilvl="2" w:tplc="04090011">
      <w:start w:val="1"/>
      <w:numFmt w:val="decimalEnclosedCircle"/>
      <w:lvlText w:val="%3"/>
      <w:lvlJc w:val="left"/>
      <w:pPr>
        <w:ind w:left="1828" w:hanging="420"/>
      </w:pPr>
    </w:lvl>
    <w:lvl w:ilvl="3" w:tplc="0409000F">
      <w:start w:val="1"/>
      <w:numFmt w:val="decimal"/>
      <w:lvlText w:val="%4."/>
      <w:lvlJc w:val="left"/>
      <w:pPr>
        <w:ind w:left="2248" w:hanging="420"/>
      </w:pPr>
    </w:lvl>
    <w:lvl w:ilvl="4" w:tplc="04090017">
      <w:start w:val="1"/>
      <w:numFmt w:val="aiueoFullWidth"/>
      <w:lvlText w:val="(%5)"/>
      <w:lvlJc w:val="left"/>
      <w:pPr>
        <w:ind w:left="2668" w:hanging="420"/>
      </w:pPr>
    </w:lvl>
    <w:lvl w:ilvl="5" w:tplc="04090011">
      <w:start w:val="1"/>
      <w:numFmt w:val="decimalEnclosedCircle"/>
      <w:lvlText w:val="%6"/>
      <w:lvlJc w:val="left"/>
      <w:pPr>
        <w:ind w:left="3088" w:hanging="420"/>
      </w:pPr>
    </w:lvl>
    <w:lvl w:ilvl="6" w:tplc="0409000F">
      <w:start w:val="1"/>
      <w:numFmt w:val="decimal"/>
      <w:lvlText w:val="%7."/>
      <w:lvlJc w:val="left"/>
      <w:pPr>
        <w:ind w:left="3508" w:hanging="420"/>
      </w:pPr>
    </w:lvl>
    <w:lvl w:ilvl="7" w:tplc="04090017">
      <w:start w:val="1"/>
      <w:numFmt w:val="aiueoFullWidth"/>
      <w:lvlText w:val="(%8)"/>
      <w:lvlJc w:val="left"/>
      <w:pPr>
        <w:ind w:left="3928" w:hanging="420"/>
      </w:pPr>
    </w:lvl>
    <w:lvl w:ilvl="8" w:tplc="04090011">
      <w:start w:val="1"/>
      <w:numFmt w:val="decimalEnclosedCircle"/>
      <w:lvlText w:val="%9"/>
      <w:lvlJc w:val="left"/>
      <w:pPr>
        <w:ind w:left="4348" w:hanging="420"/>
      </w:pPr>
    </w:lvl>
  </w:abstractNum>
  <w:abstractNum w:abstractNumId="1" w15:restartNumberingAfterBreak="0">
    <w:nsid w:val="040D06D4"/>
    <w:multiLevelType w:val="hybridMultilevel"/>
    <w:tmpl w:val="DDC44F4C"/>
    <w:lvl w:ilvl="0" w:tplc="F3A6C108">
      <w:start w:val="1"/>
      <w:numFmt w:val="aiueoFullWidth"/>
      <w:lvlText w:val="（%1）"/>
      <w:lvlJc w:val="left"/>
      <w:pPr>
        <w:ind w:left="1140" w:hanging="7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2" w15:restartNumberingAfterBreak="0">
    <w:nsid w:val="044A2780"/>
    <w:multiLevelType w:val="hybridMultilevel"/>
    <w:tmpl w:val="7B144054"/>
    <w:lvl w:ilvl="0" w:tplc="698CC0B6">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67C6F50"/>
    <w:multiLevelType w:val="hybridMultilevel"/>
    <w:tmpl w:val="F18893D2"/>
    <w:lvl w:ilvl="0" w:tplc="7978909A">
      <w:start w:val="1"/>
      <w:numFmt w:val="decimalFullWidth"/>
      <w:lvlText w:val="（%1）"/>
      <w:lvlJc w:val="left"/>
      <w:pPr>
        <w:ind w:left="720" w:hanging="720"/>
      </w:pPr>
      <w:rPr>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849090F"/>
    <w:multiLevelType w:val="hybridMultilevel"/>
    <w:tmpl w:val="80023106"/>
    <w:lvl w:ilvl="0" w:tplc="5FB2C6EC">
      <w:start w:val="1"/>
      <w:numFmt w:val="decimalFullWidth"/>
      <w:lvlText w:val="（%1）"/>
      <w:lvlJc w:val="left"/>
      <w:pPr>
        <w:ind w:left="720" w:hanging="720"/>
      </w:pPr>
      <w:rPr>
        <w:b/>
      </w:rPr>
    </w:lvl>
    <w:lvl w:ilvl="1" w:tplc="27A2E47E">
      <w:start w:val="1"/>
      <w:numFmt w:val="aiueoFullWidth"/>
      <w:lvlText w:val="（%2）"/>
      <w:lvlJc w:val="left"/>
      <w:pPr>
        <w:ind w:left="1140" w:hanging="7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D8F6B64"/>
    <w:multiLevelType w:val="hybridMultilevel"/>
    <w:tmpl w:val="E27AEC7C"/>
    <w:lvl w:ilvl="0" w:tplc="46021048">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146B0774"/>
    <w:multiLevelType w:val="hybridMultilevel"/>
    <w:tmpl w:val="7B144054"/>
    <w:lvl w:ilvl="0" w:tplc="698CC0B6">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192E1ECF"/>
    <w:multiLevelType w:val="hybridMultilevel"/>
    <w:tmpl w:val="7B144054"/>
    <w:lvl w:ilvl="0" w:tplc="698CC0B6">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195458F6"/>
    <w:multiLevelType w:val="hybridMultilevel"/>
    <w:tmpl w:val="9146CF66"/>
    <w:lvl w:ilvl="0" w:tplc="27CE826C">
      <w:start w:val="1"/>
      <w:numFmt w:val="decimalFullWidth"/>
      <w:lvlText w:val="（%1）"/>
      <w:lvlJc w:val="left"/>
      <w:pPr>
        <w:ind w:left="720" w:hanging="720"/>
      </w:pPr>
      <w:rPr>
        <w:b/>
        <w:sz w:val="21"/>
        <w:szCs w:val="21"/>
      </w:rPr>
    </w:lvl>
    <w:lvl w:ilvl="1" w:tplc="8398F800">
      <w:start w:val="1"/>
      <w:numFmt w:val="aiueoFullWidth"/>
      <w:lvlText w:val="（%2）"/>
      <w:lvlJc w:val="left"/>
      <w:pPr>
        <w:ind w:left="1140" w:hanging="7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1E414B44"/>
    <w:multiLevelType w:val="hybridMultilevel"/>
    <w:tmpl w:val="D9ECE93E"/>
    <w:lvl w:ilvl="0" w:tplc="79C6116C">
      <w:start w:val="1"/>
      <w:numFmt w:val="decimalFullWidth"/>
      <w:lvlText w:val="（%1）"/>
      <w:lvlJc w:val="left"/>
      <w:pPr>
        <w:ind w:left="720" w:hanging="720"/>
      </w:pPr>
      <w:rPr>
        <w:b/>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2BDD6D91"/>
    <w:multiLevelType w:val="hybridMultilevel"/>
    <w:tmpl w:val="F18893D2"/>
    <w:lvl w:ilvl="0" w:tplc="7978909A">
      <w:start w:val="1"/>
      <w:numFmt w:val="decimalFullWidth"/>
      <w:lvlText w:val="（%1）"/>
      <w:lvlJc w:val="left"/>
      <w:pPr>
        <w:ind w:left="720" w:hanging="720"/>
      </w:pPr>
      <w:rPr>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4B640DCA"/>
    <w:multiLevelType w:val="hybridMultilevel"/>
    <w:tmpl w:val="CBA40B0C"/>
    <w:lvl w:ilvl="0" w:tplc="6A268D40">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2" w15:restartNumberingAfterBreak="0">
    <w:nsid w:val="4CB91ED7"/>
    <w:multiLevelType w:val="hybridMultilevel"/>
    <w:tmpl w:val="B7D030D0"/>
    <w:lvl w:ilvl="0" w:tplc="698CC0B6">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15:restartNumberingAfterBreak="0">
    <w:nsid w:val="6DB91D0E"/>
    <w:multiLevelType w:val="hybridMultilevel"/>
    <w:tmpl w:val="E8361046"/>
    <w:lvl w:ilvl="0" w:tplc="344EE654">
      <w:start w:val="1"/>
      <w:numFmt w:val="aiueoFullWidth"/>
      <w:lvlText w:val="（%1）"/>
      <w:lvlJc w:val="left"/>
      <w:pPr>
        <w:ind w:left="1140" w:hanging="720"/>
      </w:pPr>
    </w:lvl>
    <w:lvl w:ilvl="1" w:tplc="90D81486">
      <w:start w:val="1"/>
      <w:numFmt w:val="decimalFullWidth"/>
      <w:lvlText w:val="（%2）"/>
      <w:lvlJc w:val="left"/>
      <w:pPr>
        <w:ind w:left="1560" w:hanging="720"/>
      </w:pPr>
      <w:rPr>
        <w:rFonts w:ascii="Arial" w:eastAsiaTheme="minorHAnsi" w:hAnsi="Arial" w:cs="Times New Roman"/>
        <w:b/>
      </w:r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num w:numId="1" w16cid:durableId="5621831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51926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3391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65752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48765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2121518">
    <w:abstractNumId w:val="11"/>
  </w:num>
  <w:num w:numId="7" w16cid:durableId="5674973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43306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73207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85226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11918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488584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96880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44470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12668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2DB"/>
    <w:rsid w:val="000025FF"/>
    <w:rsid w:val="0000297E"/>
    <w:rsid w:val="00040250"/>
    <w:rsid w:val="00051C90"/>
    <w:rsid w:val="000672DB"/>
    <w:rsid w:val="000743F1"/>
    <w:rsid w:val="00095AEE"/>
    <w:rsid w:val="000A1C8D"/>
    <w:rsid w:val="000A42F5"/>
    <w:rsid w:val="000C2859"/>
    <w:rsid w:val="000C301C"/>
    <w:rsid w:val="00103DD3"/>
    <w:rsid w:val="00111C9F"/>
    <w:rsid w:val="00126F7D"/>
    <w:rsid w:val="001461F2"/>
    <w:rsid w:val="00177DA5"/>
    <w:rsid w:val="001B7B03"/>
    <w:rsid w:val="001E7A03"/>
    <w:rsid w:val="001F4478"/>
    <w:rsid w:val="00212CF8"/>
    <w:rsid w:val="0024281A"/>
    <w:rsid w:val="0027266C"/>
    <w:rsid w:val="00291A64"/>
    <w:rsid w:val="002B56DA"/>
    <w:rsid w:val="002C6489"/>
    <w:rsid w:val="002D035F"/>
    <w:rsid w:val="002D62FA"/>
    <w:rsid w:val="002E3925"/>
    <w:rsid w:val="002F3C32"/>
    <w:rsid w:val="00310701"/>
    <w:rsid w:val="00311B80"/>
    <w:rsid w:val="00332CAE"/>
    <w:rsid w:val="003355EC"/>
    <w:rsid w:val="00364E26"/>
    <w:rsid w:val="00384E2F"/>
    <w:rsid w:val="00385C9C"/>
    <w:rsid w:val="003879E2"/>
    <w:rsid w:val="003B674E"/>
    <w:rsid w:val="003C0DB3"/>
    <w:rsid w:val="003D25AE"/>
    <w:rsid w:val="003E0E61"/>
    <w:rsid w:val="003F7096"/>
    <w:rsid w:val="004314D5"/>
    <w:rsid w:val="00436EFF"/>
    <w:rsid w:val="004B05BA"/>
    <w:rsid w:val="004B755A"/>
    <w:rsid w:val="004E23CC"/>
    <w:rsid w:val="00527426"/>
    <w:rsid w:val="005368C2"/>
    <w:rsid w:val="00537457"/>
    <w:rsid w:val="00543A5C"/>
    <w:rsid w:val="005542BA"/>
    <w:rsid w:val="0057296A"/>
    <w:rsid w:val="005A6213"/>
    <w:rsid w:val="005D0DCB"/>
    <w:rsid w:val="005D2D7E"/>
    <w:rsid w:val="005D5A1F"/>
    <w:rsid w:val="005E2890"/>
    <w:rsid w:val="005F2F42"/>
    <w:rsid w:val="00617F72"/>
    <w:rsid w:val="00641871"/>
    <w:rsid w:val="0068482D"/>
    <w:rsid w:val="006A3F8F"/>
    <w:rsid w:val="006B153A"/>
    <w:rsid w:val="006B231C"/>
    <w:rsid w:val="006D3AC6"/>
    <w:rsid w:val="0070622F"/>
    <w:rsid w:val="00715F7B"/>
    <w:rsid w:val="0072643C"/>
    <w:rsid w:val="00751914"/>
    <w:rsid w:val="00761B2C"/>
    <w:rsid w:val="00781EBE"/>
    <w:rsid w:val="0079164B"/>
    <w:rsid w:val="00796162"/>
    <w:rsid w:val="007A7F9B"/>
    <w:rsid w:val="007C3EE1"/>
    <w:rsid w:val="007D4137"/>
    <w:rsid w:val="008031CF"/>
    <w:rsid w:val="00885B12"/>
    <w:rsid w:val="008C751C"/>
    <w:rsid w:val="008D3B30"/>
    <w:rsid w:val="009038EB"/>
    <w:rsid w:val="00932024"/>
    <w:rsid w:val="00941E57"/>
    <w:rsid w:val="00944B47"/>
    <w:rsid w:val="00980AD8"/>
    <w:rsid w:val="009877A9"/>
    <w:rsid w:val="00991E07"/>
    <w:rsid w:val="0099766E"/>
    <w:rsid w:val="009A3A6A"/>
    <w:rsid w:val="009A5894"/>
    <w:rsid w:val="009B07CC"/>
    <w:rsid w:val="009B1C42"/>
    <w:rsid w:val="009F272B"/>
    <w:rsid w:val="00A33550"/>
    <w:rsid w:val="00A35BCA"/>
    <w:rsid w:val="00A37F17"/>
    <w:rsid w:val="00A571E0"/>
    <w:rsid w:val="00A64BA5"/>
    <w:rsid w:val="00AA743E"/>
    <w:rsid w:val="00AB5DC3"/>
    <w:rsid w:val="00AE37EB"/>
    <w:rsid w:val="00AE698F"/>
    <w:rsid w:val="00B009BF"/>
    <w:rsid w:val="00B2280D"/>
    <w:rsid w:val="00B315CE"/>
    <w:rsid w:val="00B42BAF"/>
    <w:rsid w:val="00B50E66"/>
    <w:rsid w:val="00BB43C1"/>
    <w:rsid w:val="00BF2837"/>
    <w:rsid w:val="00C06C54"/>
    <w:rsid w:val="00C12126"/>
    <w:rsid w:val="00C404F5"/>
    <w:rsid w:val="00C539D3"/>
    <w:rsid w:val="00C663AF"/>
    <w:rsid w:val="00C95699"/>
    <w:rsid w:val="00CE2860"/>
    <w:rsid w:val="00D62051"/>
    <w:rsid w:val="00D94293"/>
    <w:rsid w:val="00DA6637"/>
    <w:rsid w:val="00DC474C"/>
    <w:rsid w:val="00DD288F"/>
    <w:rsid w:val="00DE449F"/>
    <w:rsid w:val="00DF1D4A"/>
    <w:rsid w:val="00DF60D5"/>
    <w:rsid w:val="00E069E9"/>
    <w:rsid w:val="00E22F2C"/>
    <w:rsid w:val="00E33CB6"/>
    <w:rsid w:val="00E36843"/>
    <w:rsid w:val="00E41E97"/>
    <w:rsid w:val="00E45A68"/>
    <w:rsid w:val="00E463E7"/>
    <w:rsid w:val="00E5141F"/>
    <w:rsid w:val="00E52BC3"/>
    <w:rsid w:val="00E53B81"/>
    <w:rsid w:val="00E77A9F"/>
    <w:rsid w:val="00EA2C5D"/>
    <w:rsid w:val="00ED3BF4"/>
    <w:rsid w:val="00F05781"/>
    <w:rsid w:val="00F34A63"/>
    <w:rsid w:val="00F4403C"/>
    <w:rsid w:val="00F920B3"/>
    <w:rsid w:val="00FB2088"/>
    <w:rsid w:val="00FB72F7"/>
    <w:rsid w:val="00FE39FE"/>
    <w:rsid w:val="00FF6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F68963"/>
  <w15:chartTrackingRefBased/>
  <w15:docId w15:val="{F2E17893-DB62-4FAD-A770-3FC8D29C6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28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672DB"/>
    <w:rPr>
      <w:color w:val="0000FF"/>
      <w:u w:val="single"/>
    </w:rPr>
  </w:style>
  <w:style w:type="paragraph" w:styleId="a4">
    <w:name w:val="annotation text"/>
    <w:basedOn w:val="a"/>
    <w:link w:val="a5"/>
    <w:unhideWhenUsed/>
    <w:rsid w:val="000672DB"/>
    <w:pPr>
      <w:jc w:val="left"/>
    </w:pPr>
    <w:rPr>
      <w:rFonts w:asciiTheme="minorHAnsi" w:eastAsiaTheme="minorEastAsia" w:hAnsiTheme="minorHAnsi"/>
    </w:rPr>
  </w:style>
  <w:style w:type="character" w:customStyle="1" w:styleId="a5">
    <w:name w:val="コメント文字列 (文字)"/>
    <w:basedOn w:val="a0"/>
    <w:link w:val="a4"/>
    <w:rsid w:val="000672DB"/>
    <w:rPr>
      <w:rFonts w:asciiTheme="minorHAnsi" w:eastAsiaTheme="minorEastAsia" w:hAnsiTheme="minorHAnsi"/>
    </w:rPr>
  </w:style>
  <w:style w:type="paragraph" w:styleId="a6">
    <w:name w:val="List Paragraph"/>
    <w:basedOn w:val="a"/>
    <w:uiPriority w:val="34"/>
    <w:qFormat/>
    <w:rsid w:val="000672DB"/>
    <w:pPr>
      <w:ind w:leftChars="400" w:left="840"/>
    </w:pPr>
    <w:rPr>
      <w:rFonts w:ascii="Arial" w:hAnsi="Arial" w:cs="Times New Roman"/>
      <w:sz w:val="20"/>
      <w:szCs w:val="20"/>
    </w:rPr>
  </w:style>
  <w:style w:type="character" w:styleId="a7">
    <w:name w:val="annotation reference"/>
    <w:basedOn w:val="a0"/>
    <w:semiHidden/>
    <w:unhideWhenUsed/>
    <w:rsid w:val="000672DB"/>
    <w:rPr>
      <w:sz w:val="18"/>
      <w:szCs w:val="18"/>
    </w:rPr>
  </w:style>
  <w:style w:type="table" w:styleId="a8">
    <w:name w:val="Table Grid"/>
    <w:basedOn w:val="a1"/>
    <w:rsid w:val="000672DB"/>
    <w:rPr>
      <w:rFonts w:asciiTheme="minorHAnsi" w:eastAsiaTheme="minorEastAsia"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672D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72DB"/>
    <w:rPr>
      <w:rFonts w:asciiTheme="majorHAnsi" w:eastAsiaTheme="majorEastAsia" w:hAnsiTheme="majorHAnsi" w:cstheme="majorBidi"/>
      <w:sz w:val="18"/>
      <w:szCs w:val="18"/>
    </w:rPr>
  </w:style>
  <w:style w:type="paragraph" w:styleId="ab">
    <w:name w:val="header"/>
    <w:basedOn w:val="a"/>
    <w:link w:val="ac"/>
    <w:uiPriority w:val="99"/>
    <w:unhideWhenUsed/>
    <w:rsid w:val="00E45A68"/>
    <w:pPr>
      <w:tabs>
        <w:tab w:val="center" w:pos="4252"/>
        <w:tab w:val="right" w:pos="8504"/>
      </w:tabs>
      <w:snapToGrid w:val="0"/>
    </w:pPr>
  </w:style>
  <w:style w:type="character" w:customStyle="1" w:styleId="ac">
    <w:name w:val="ヘッダー (文字)"/>
    <w:basedOn w:val="a0"/>
    <w:link w:val="ab"/>
    <w:uiPriority w:val="99"/>
    <w:rsid w:val="00E45A68"/>
  </w:style>
  <w:style w:type="paragraph" w:styleId="ad">
    <w:name w:val="footer"/>
    <w:basedOn w:val="a"/>
    <w:link w:val="ae"/>
    <w:uiPriority w:val="99"/>
    <w:unhideWhenUsed/>
    <w:rsid w:val="00E45A68"/>
    <w:pPr>
      <w:tabs>
        <w:tab w:val="center" w:pos="4252"/>
        <w:tab w:val="right" w:pos="8504"/>
      </w:tabs>
      <w:snapToGrid w:val="0"/>
    </w:pPr>
  </w:style>
  <w:style w:type="character" w:customStyle="1" w:styleId="ae">
    <w:name w:val="フッター (文字)"/>
    <w:basedOn w:val="a0"/>
    <w:link w:val="ad"/>
    <w:uiPriority w:val="99"/>
    <w:rsid w:val="00E45A68"/>
  </w:style>
  <w:style w:type="paragraph" w:styleId="af">
    <w:name w:val="annotation subject"/>
    <w:basedOn w:val="a4"/>
    <w:next w:val="a4"/>
    <w:link w:val="af0"/>
    <w:uiPriority w:val="99"/>
    <w:semiHidden/>
    <w:unhideWhenUsed/>
    <w:rsid w:val="003E0E61"/>
    <w:rPr>
      <w:rFonts w:ascii="ＭＳ 明朝" w:eastAsia="ＭＳ 明朝" w:hAnsi="ＭＳ 明朝"/>
      <w:b/>
      <w:bCs/>
    </w:rPr>
  </w:style>
  <w:style w:type="character" w:customStyle="1" w:styleId="af0">
    <w:name w:val="コメント内容 (文字)"/>
    <w:basedOn w:val="a5"/>
    <w:link w:val="af"/>
    <w:uiPriority w:val="99"/>
    <w:semiHidden/>
    <w:rsid w:val="003E0E61"/>
    <w:rPr>
      <w:rFonts w:asciiTheme="minorHAnsi" w:eastAsiaTheme="minorEastAsia" w:hAnsiTheme="minorHAnsi"/>
      <w:b/>
      <w:bCs/>
    </w:rPr>
  </w:style>
  <w:style w:type="character" w:styleId="af1">
    <w:name w:val="Unresolved Mention"/>
    <w:basedOn w:val="a0"/>
    <w:uiPriority w:val="99"/>
    <w:semiHidden/>
    <w:unhideWhenUsed/>
    <w:rsid w:val="003F7096"/>
    <w:rPr>
      <w:color w:val="605E5C"/>
      <w:shd w:val="clear" w:color="auto" w:fill="E1DFDD"/>
    </w:rPr>
  </w:style>
  <w:style w:type="paragraph" w:styleId="af2">
    <w:name w:val="Revision"/>
    <w:hidden/>
    <w:uiPriority w:val="99"/>
    <w:semiHidden/>
    <w:rsid w:val="00DF60D5"/>
  </w:style>
  <w:style w:type="paragraph" w:styleId="af3">
    <w:name w:val="Plain Text"/>
    <w:basedOn w:val="a"/>
    <w:link w:val="af4"/>
    <w:uiPriority w:val="99"/>
    <w:semiHidden/>
    <w:unhideWhenUsed/>
    <w:rsid w:val="001E7A03"/>
    <w:rPr>
      <w:rFonts w:asciiTheme="minorEastAsia" w:eastAsiaTheme="minorEastAsia" w:hAnsi="Courier New" w:cs="Courier New"/>
    </w:rPr>
  </w:style>
  <w:style w:type="character" w:customStyle="1" w:styleId="af4">
    <w:name w:val="書式なし (文字)"/>
    <w:basedOn w:val="a0"/>
    <w:link w:val="af3"/>
    <w:uiPriority w:val="99"/>
    <w:semiHidden/>
    <w:rsid w:val="001E7A03"/>
    <w:rPr>
      <w:rFonts w:asciiTheme="minorEastAsia" w:eastAsia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730">
      <w:bodyDiv w:val="1"/>
      <w:marLeft w:val="0"/>
      <w:marRight w:val="0"/>
      <w:marTop w:val="0"/>
      <w:marBottom w:val="0"/>
      <w:divBdr>
        <w:top w:val="none" w:sz="0" w:space="0" w:color="auto"/>
        <w:left w:val="none" w:sz="0" w:space="0" w:color="auto"/>
        <w:bottom w:val="none" w:sz="0" w:space="0" w:color="auto"/>
        <w:right w:val="none" w:sz="0" w:space="0" w:color="auto"/>
      </w:divBdr>
    </w:div>
    <w:div w:id="154105359">
      <w:bodyDiv w:val="1"/>
      <w:marLeft w:val="0"/>
      <w:marRight w:val="0"/>
      <w:marTop w:val="0"/>
      <w:marBottom w:val="0"/>
      <w:divBdr>
        <w:top w:val="none" w:sz="0" w:space="0" w:color="auto"/>
        <w:left w:val="none" w:sz="0" w:space="0" w:color="auto"/>
        <w:bottom w:val="none" w:sz="0" w:space="0" w:color="auto"/>
        <w:right w:val="none" w:sz="0" w:space="0" w:color="auto"/>
      </w:divBdr>
    </w:div>
    <w:div w:id="195890422">
      <w:bodyDiv w:val="1"/>
      <w:marLeft w:val="0"/>
      <w:marRight w:val="0"/>
      <w:marTop w:val="0"/>
      <w:marBottom w:val="0"/>
      <w:divBdr>
        <w:top w:val="none" w:sz="0" w:space="0" w:color="auto"/>
        <w:left w:val="none" w:sz="0" w:space="0" w:color="auto"/>
        <w:bottom w:val="none" w:sz="0" w:space="0" w:color="auto"/>
        <w:right w:val="none" w:sz="0" w:space="0" w:color="auto"/>
      </w:divBdr>
    </w:div>
    <w:div w:id="589505936">
      <w:bodyDiv w:val="1"/>
      <w:marLeft w:val="0"/>
      <w:marRight w:val="0"/>
      <w:marTop w:val="0"/>
      <w:marBottom w:val="0"/>
      <w:divBdr>
        <w:top w:val="none" w:sz="0" w:space="0" w:color="auto"/>
        <w:left w:val="none" w:sz="0" w:space="0" w:color="auto"/>
        <w:bottom w:val="none" w:sz="0" w:space="0" w:color="auto"/>
        <w:right w:val="none" w:sz="0" w:space="0" w:color="auto"/>
      </w:divBdr>
    </w:div>
    <w:div w:id="721028841">
      <w:bodyDiv w:val="1"/>
      <w:marLeft w:val="0"/>
      <w:marRight w:val="0"/>
      <w:marTop w:val="0"/>
      <w:marBottom w:val="0"/>
      <w:divBdr>
        <w:top w:val="none" w:sz="0" w:space="0" w:color="auto"/>
        <w:left w:val="none" w:sz="0" w:space="0" w:color="auto"/>
        <w:bottom w:val="none" w:sz="0" w:space="0" w:color="auto"/>
        <w:right w:val="none" w:sz="0" w:space="0" w:color="auto"/>
      </w:divBdr>
    </w:div>
    <w:div w:id="775978448">
      <w:bodyDiv w:val="1"/>
      <w:marLeft w:val="0"/>
      <w:marRight w:val="0"/>
      <w:marTop w:val="0"/>
      <w:marBottom w:val="0"/>
      <w:divBdr>
        <w:top w:val="none" w:sz="0" w:space="0" w:color="auto"/>
        <w:left w:val="none" w:sz="0" w:space="0" w:color="auto"/>
        <w:bottom w:val="none" w:sz="0" w:space="0" w:color="auto"/>
        <w:right w:val="none" w:sz="0" w:space="0" w:color="auto"/>
      </w:divBdr>
    </w:div>
    <w:div w:id="1069235019">
      <w:bodyDiv w:val="1"/>
      <w:marLeft w:val="0"/>
      <w:marRight w:val="0"/>
      <w:marTop w:val="0"/>
      <w:marBottom w:val="0"/>
      <w:divBdr>
        <w:top w:val="none" w:sz="0" w:space="0" w:color="auto"/>
        <w:left w:val="none" w:sz="0" w:space="0" w:color="auto"/>
        <w:bottom w:val="none" w:sz="0" w:space="0" w:color="auto"/>
        <w:right w:val="none" w:sz="0" w:space="0" w:color="auto"/>
      </w:divBdr>
    </w:div>
    <w:div w:id="1296908709">
      <w:bodyDiv w:val="1"/>
      <w:marLeft w:val="0"/>
      <w:marRight w:val="0"/>
      <w:marTop w:val="0"/>
      <w:marBottom w:val="0"/>
      <w:divBdr>
        <w:top w:val="none" w:sz="0" w:space="0" w:color="auto"/>
        <w:left w:val="none" w:sz="0" w:space="0" w:color="auto"/>
        <w:bottom w:val="none" w:sz="0" w:space="0" w:color="auto"/>
        <w:right w:val="none" w:sz="0" w:space="0" w:color="auto"/>
      </w:divBdr>
    </w:div>
    <w:div w:id="1604996752">
      <w:bodyDiv w:val="1"/>
      <w:marLeft w:val="0"/>
      <w:marRight w:val="0"/>
      <w:marTop w:val="0"/>
      <w:marBottom w:val="0"/>
      <w:divBdr>
        <w:top w:val="none" w:sz="0" w:space="0" w:color="auto"/>
        <w:left w:val="none" w:sz="0" w:space="0" w:color="auto"/>
        <w:bottom w:val="none" w:sz="0" w:space="0" w:color="auto"/>
        <w:right w:val="none" w:sz="0" w:space="0" w:color="auto"/>
      </w:divBdr>
    </w:div>
    <w:div w:id="1803618822">
      <w:bodyDiv w:val="1"/>
      <w:marLeft w:val="0"/>
      <w:marRight w:val="0"/>
      <w:marTop w:val="0"/>
      <w:marBottom w:val="0"/>
      <w:divBdr>
        <w:top w:val="none" w:sz="0" w:space="0" w:color="auto"/>
        <w:left w:val="none" w:sz="0" w:space="0" w:color="auto"/>
        <w:bottom w:val="none" w:sz="0" w:space="0" w:color="auto"/>
        <w:right w:val="none" w:sz="0" w:space="0" w:color="auto"/>
      </w:divBdr>
    </w:div>
    <w:div w:id="190495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F0F20-ACBF-476A-B154-4C425E39D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320</Words>
  <Characters>1829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平田 朋子</cp:lastModifiedBy>
  <cp:revision>6</cp:revision>
  <dcterms:created xsi:type="dcterms:W3CDTF">2026-02-11T14:09:00Z</dcterms:created>
  <dcterms:modified xsi:type="dcterms:W3CDTF">2026-02-13T00:21:00Z</dcterms:modified>
</cp:coreProperties>
</file>