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824E" w14:textId="2C1061B5" w:rsidR="006D4A4D" w:rsidRDefault="007713F2" w:rsidP="00697308">
      <w:pPr>
        <w:spacing w:line="0" w:lineRule="atLeast"/>
        <w:jc w:val="center"/>
        <w:rPr>
          <w:rFonts w:ascii="ＭＳ 明朝" w:hAnsi="ＭＳ 明朝"/>
          <w:b/>
          <w:sz w:val="22"/>
          <w:szCs w:val="22"/>
        </w:rPr>
      </w:pPr>
      <w:r w:rsidRPr="00B87D61">
        <w:rPr>
          <w:rFonts w:ascii="ＭＳ 明朝" w:hAnsi="ＭＳ 明朝" w:hint="eastAsia"/>
          <w:b/>
          <w:sz w:val="22"/>
          <w:szCs w:val="22"/>
        </w:rPr>
        <w:t>尼崎市</w:t>
      </w:r>
      <w:r w:rsidR="0023584B" w:rsidRPr="00B87D61">
        <w:rPr>
          <w:rFonts w:ascii="ＭＳ 明朝" w:hAnsi="ＭＳ 明朝" w:hint="eastAsia"/>
          <w:b/>
          <w:sz w:val="22"/>
          <w:szCs w:val="22"/>
        </w:rPr>
        <w:t>障害者</w:t>
      </w:r>
      <w:r w:rsidR="000D2F83" w:rsidRPr="00B87D61">
        <w:rPr>
          <w:rFonts w:ascii="ＭＳ 明朝" w:hAnsi="ＭＳ 明朝" w:hint="eastAsia"/>
          <w:b/>
          <w:sz w:val="22"/>
          <w:szCs w:val="22"/>
        </w:rPr>
        <w:t>福祉標準化外システム</w:t>
      </w:r>
      <w:r w:rsidRPr="00B87D61">
        <w:rPr>
          <w:rFonts w:ascii="ＭＳ 明朝" w:hAnsi="ＭＳ 明朝" w:hint="eastAsia"/>
          <w:b/>
          <w:sz w:val="22"/>
          <w:szCs w:val="22"/>
        </w:rPr>
        <w:t>構築</w:t>
      </w:r>
      <w:r w:rsidR="0024204A" w:rsidRPr="00B87D61">
        <w:rPr>
          <w:rFonts w:ascii="ＭＳ 明朝" w:hAnsi="ＭＳ 明朝" w:hint="eastAsia"/>
          <w:b/>
          <w:sz w:val="22"/>
          <w:szCs w:val="22"/>
        </w:rPr>
        <w:t>業務</w:t>
      </w:r>
      <w:r w:rsidRPr="00B87D61">
        <w:rPr>
          <w:rFonts w:ascii="ＭＳ 明朝" w:hAnsi="ＭＳ 明朝" w:hint="eastAsia"/>
          <w:b/>
          <w:sz w:val="22"/>
          <w:szCs w:val="22"/>
        </w:rPr>
        <w:t>調達</w:t>
      </w:r>
      <w:r w:rsidR="0024204A" w:rsidRPr="00B87D61">
        <w:rPr>
          <w:rFonts w:ascii="ＭＳ 明朝" w:hAnsi="ＭＳ 明朝" w:hint="eastAsia"/>
          <w:b/>
          <w:sz w:val="22"/>
          <w:szCs w:val="22"/>
        </w:rPr>
        <w:t>仕様書</w:t>
      </w:r>
    </w:p>
    <w:p w14:paraId="26548B44" w14:textId="48E2C5BD" w:rsidR="00697308" w:rsidRPr="00B87D61" w:rsidRDefault="00697308" w:rsidP="00697308">
      <w:pPr>
        <w:spacing w:line="0" w:lineRule="atLeast"/>
        <w:jc w:val="center"/>
        <w:rPr>
          <w:rFonts w:ascii="ＭＳ 明朝" w:hAnsi="ＭＳ 明朝"/>
          <w:b/>
          <w:sz w:val="22"/>
          <w:szCs w:val="22"/>
        </w:rPr>
      </w:pPr>
    </w:p>
    <w:p w14:paraId="0995B0F4" w14:textId="53320DE2" w:rsidR="0095060B" w:rsidRPr="00B87D61" w:rsidRDefault="002B4B78" w:rsidP="00FB22F2">
      <w:pPr>
        <w:spacing w:line="0" w:lineRule="atLeast"/>
        <w:rPr>
          <w:rFonts w:ascii="ＭＳ 明朝" w:hAnsi="ＭＳ 明朝"/>
          <w:bCs/>
          <w:szCs w:val="21"/>
        </w:rPr>
      </w:pPr>
      <w:r w:rsidRPr="00B87D61">
        <w:rPr>
          <w:rFonts w:ascii="ＭＳ 明朝" w:hAnsi="ＭＳ 明朝" w:hint="eastAsia"/>
          <w:bCs/>
          <w:szCs w:val="21"/>
        </w:rPr>
        <w:t xml:space="preserve">　</w:t>
      </w:r>
    </w:p>
    <w:p w14:paraId="4EB2316B" w14:textId="77777777" w:rsidR="0024204A" w:rsidRPr="00B87D61" w:rsidRDefault="0024204A" w:rsidP="00FB22F2">
      <w:pPr>
        <w:spacing w:line="0" w:lineRule="atLeast"/>
        <w:rPr>
          <w:rFonts w:ascii="ＭＳ 明朝" w:hAnsi="ＭＳ 明朝"/>
          <w:bCs/>
          <w:szCs w:val="21"/>
        </w:rPr>
      </w:pPr>
      <w:r w:rsidRPr="00B87D61">
        <w:rPr>
          <w:rFonts w:ascii="ＭＳ 明朝" w:hAnsi="ＭＳ 明朝" w:hint="eastAsia"/>
          <w:bCs/>
          <w:szCs w:val="21"/>
        </w:rPr>
        <w:t>１　件名</w:t>
      </w:r>
    </w:p>
    <w:p w14:paraId="251EB93A" w14:textId="075E087A" w:rsidR="006F409A" w:rsidRPr="00B87D61" w:rsidRDefault="0024204A" w:rsidP="00FB22F2">
      <w:pPr>
        <w:spacing w:line="0" w:lineRule="atLeast"/>
        <w:rPr>
          <w:rFonts w:ascii="ＭＳ 明朝" w:hAnsi="ＭＳ 明朝"/>
          <w:bCs/>
          <w:szCs w:val="21"/>
        </w:rPr>
      </w:pPr>
      <w:r w:rsidRPr="00B87D61">
        <w:rPr>
          <w:rFonts w:ascii="ＭＳ 明朝" w:hAnsi="ＭＳ 明朝" w:hint="eastAsia"/>
          <w:bCs/>
          <w:szCs w:val="21"/>
        </w:rPr>
        <w:t xml:space="preserve">　　</w:t>
      </w:r>
      <w:r w:rsidR="00D61350" w:rsidRPr="00B87D61">
        <w:rPr>
          <w:rFonts w:ascii="ＭＳ 明朝" w:hAnsi="ＭＳ 明朝" w:hint="eastAsia"/>
          <w:bCs/>
          <w:szCs w:val="21"/>
        </w:rPr>
        <w:t>尼崎市</w:t>
      </w:r>
      <w:r w:rsidR="000D2F83" w:rsidRPr="00B87D61">
        <w:rPr>
          <w:rFonts w:ascii="ＭＳ 明朝" w:hAnsi="ＭＳ 明朝" w:hint="eastAsia"/>
          <w:bCs/>
          <w:sz w:val="22"/>
          <w:szCs w:val="22"/>
        </w:rPr>
        <w:t>障害者福祉標準化外システム</w:t>
      </w:r>
      <w:r w:rsidR="007713F2" w:rsidRPr="00B87D61">
        <w:rPr>
          <w:rFonts w:ascii="ＭＳ 明朝" w:hAnsi="ＭＳ 明朝" w:hint="eastAsia"/>
          <w:bCs/>
          <w:sz w:val="22"/>
          <w:szCs w:val="22"/>
        </w:rPr>
        <w:t>構築</w:t>
      </w:r>
      <w:r w:rsidR="000D2F83" w:rsidRPr="00B87D61">
        <w:rPr>
          <w:rFonts w:ascii="ＭＳ 明朝" w:hAnsi="ＭＳ 明朝" w:hint="eastAsia"/>
          <w:bCs/>
          <w:sz w:val="22"/>
          <w:szCs w:val="22"/>
        </w:rPr>
        <w:t>業務</w:t>
      </w:r>
    </w:p>
    <w:p w14:paraId="26B4BA5E" w14:textId="77777777" w:rsidR="002250D0" w:rsidRPr="00B87D61" w:rsidRDefault="002250D0" w:rsidP="00FB22F2">
      <w:pPr>
        <w:spacing w:line="0" w:lineRule="atLeast"/>
        <w:rPr>
          <w:rFonts w:ascii="ＭＳ 明朝" w:hAnsi="ＭＳ 明朝"/>
          <w:bCs/>
          <w:szCs w:val="21"/>
        </w:rPr>
      </w:pPr>
    </w:p>
    <w:p w14:paraId="7E5E68E2" w14:textId="77777777" w:rsidR="006D4839" w:rsidRPr="00B87D61" w:rsidRDefault="006D4839" w:rsidP="00FB22F2">
      <w:pPr>
        <w:spacing w:line="0" w:lineRule="atLeast"/>
        <w:rPr>
          <w:rFonts w:ascii="ＭＳ 明朝" w:hAnsi="ＭＳ 明朝"/>
          <w:bCs/>
          <w:szCs w:val="21"/>
        </w:rPr>
      </w:pPr>
    </w:p>
    <w:p w14:paraId="06EAA3E9" w14:textId="3A86A992" w:rsidR="0024204A" w:rsidRPr="00B87D61" w:rsidRDefault="0024204A" w:rsidP="00FB22F2">
      <w:pPr>
        <w:spacing w:line="0" w:lineRule="atLeast"/>
        <w:rPr>
          <w:rFonts w:ascii="ＭＳ 明朝" w:hAnsi="ＭＳ 明朝"/>
          <w:bCs/>
          <w:szCs w:val="21"/>
        </w:rPr>
      </w:pPr>
      <w:r w:rsidRPr="00B87D61">
        <w:rPr>
          <w:rFonts w:ascii="ＭＳ 明朝" w:hAnsi="ＭＳ 明朝" w:hint="eastAsia"/>
          <w:bCs/>
          <w:szCs w:val="21"/>
        </w:rPr>
        <w:t xml:space="preserve">２　</w:t>
      </w:r>
      <w:r w:rsidR="000D2F83" w:rsidRPr="00B87D61">
        <w:rPr>
          <w:rFonts w:ascii="ＭＳ 明朝" w:hAnsi="ＭＳ 明朝" w:hint="eastAsia"/>
          <w:bCs/>
          <w:szCs w:val="21"/>
        </w:rPr>
        <w:t>目的</w:t>
      </w:r>
    </w:p>
    <w:p w14:paraId="729ED438" w14:textId="2F16B0ED" w:rsidR="0024204A" w:rsidRPr="00B87D61" w:rsidRDefault="00D81955"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 xml:space="preserve">　　この仕様書は、</w:t>
      </w:r>
      <w:r w:rsidR="00BA5D85" w:rsidRPr="00B87D61">
        <w:rPr>
          <w:rFonts w:ascii="ＭＳ 明朝" w:hAnsi="ＭＳ 明朝" w:hint="eastAsia"/>
          <w:szCs w:val="21"/>
        </w:rPr>
        <w:t>令和８年１２月から</w:t>
      </w:r>
      <w:r w:rsidR="00564C33" w:rsidRPr="00B87D61">
        <w:rPr>
          <w:rFonts w:ascii="ＭＳ 明朝" w:hAnsi="ＭＳ 明朝" w:hint="eastAsia"/>
          <w:szCs w:val="21"/>
        </w:rPr>
        <w:t>実施を予定している</w:t>
      </w:r>
      <w:r w:rsidR="00BA5D85" w:rsidRPr="00B87D61">
        <w:rPr>
          <w:rFonts w:ascii="ＭＳ 明朝" w:hAnsi="ＭＳ 明朝" w:hint="eastAsia"/>
          <w:szCs w:val="21"/>
        </w:rPr>
        <w:t>障害福祉システムの標準化に伴い、標準化の対象外となる機能について独立したシステムを構築するために</w:t>
      </w:r>
      <w:r w:rsidR="00BD5C47" w:rsidRPr="00B87D61">
        <w:rPr>
          <w:rFonts w:ascii="ＭＳ 明朝" w:hAnsi="ＭＳ 明朝" w:hint="eastAsia"/>
          <w:szCs w:val="21"/>
        </w:rPr>
        <w:t>、必要な事項を定めるもの。</w:t>
      </w:r>
    </w:p>
    <w:p w14:paraId="5240597C" w14:textId="1AA26D84" w:rsidR="00F9281D" w:rsidRPr="00B87D61" w:rsidRDefault="00A633DE" w:rsidP="00FB22F2">
      <w:pPr>
        <w:spacing w:line="0" w:lineRule="atLeast"/>
        <w:rPr>
          <w:rFonts w:ascii="ＭＳ 明朝" w:hAnsi="ＭＳ 明朝"/>
          <w:szCs w:val="21"/>
        </w:rPr>
      </w:pPr>
      <w:r w:rsidRPr="00B87D61">
        <w:rPr>
          <w:rFonts w:ascii="ＭＳ 明朝" w:hAnsi="ＭＳ 明朝" w:hint="eastAsia"/>
          <w:szCs w:val="21"/>
        </w:rPr>
        <w:t xml:space="preserve">　　なお、当該システム</w:t>
      </w:r>
      <w:r w:rsidR="007713F2" w:rsidRPr="00B87D61">
        <w:rPr>
          <w:rFonts w:ascii="ＭＳ 明朝" w:hAnsi="ＭＳ 明朝" w:hint="eastAsia"/>
          <w:szCs w:val="21"/>
        </w:rPr>
        <w:t>構築</w:t>
      </w:r>
      <w:r w:rsidRPr="00B87D61">
        <w:rPr>
          <w:rFonts w:ascii="ＭＳ 明朝" w:hAnsi="ＭＳ 明朝" w:hint="eastAsia"/>
          <w:szCs w:val="21"/>
        </w:rPr>
        <w:t>に必要となる各制度の概要については</w:t>
      </w:r>
      <w:r w:rsidR="00697308" w:rsidRPr="00945748">
        <w:rPr>
          <w:rFonts w:ascii="ＭＳ 明朝" w:hAnsi="ＭＳ 明朝" w:hint="eastAsia"/>
          <w:szCs w:val="21"/>
        </w:rPr>
        <w:t>「６構築内容」のと</w:t>
      </w:r>
      <w:r w:rsidR="00697308">
        <w:rPr>
          <w:rFonts w:ascii="ＭＳ 明朝" w:hAnsi="ＭＳ 明朝" w:hint="eastAsia"/>
          <w:szCs w:val="21"/>
        </w:rPr>
        <w:t>おり</w:t>
      </w:r>
      <w:r w:rsidRPr="00B87D61">
        <w:rPr>
          <w:rFonts w:ascii="ＭＳ 明朝" w:hAnsi="ＭＳ 明朝" w:hint="eastAsia"/>
          <w:szCs w:val="21"/>
        </w:rPr>
        <w:t>。</w:t>
      </w:r>
    </w:p>
    <w:p w14:paraId="09B5CEAE" w14:textId="77777777" w:rsidR="006D4839" w:rsidRPr="00B87D61" w:rsidRDefault="006D4839" w:rsidP="00FB22F2">
      <w:pPr>
        <w:spacing w:line="0" w:lineRule="atLeast"/>
        <w:rPr>
          <w:rFonts w:ascii="ＭＳ 明朝" w:hAnsi="ＭＳ 明朝"/>
          <w:szCs w:val="21"/>
        </w:rPr>
      </w:pPr>
    </w:p>
    <w:p w14:paraId="1EC69A84" w14:textId="77777777" w:rsidR="00257E88" w:rsidRPr="00B87D61" w:rsidRDefault="00257E88" w:rsidP="00FB22F2">
      <w:pPr>
        <w:spacing w:line="0" w:lineRule="atLeast"/>
        <w:rPr>
          <w:rFonts w:ascii="ＭＳ 明朝" w:hAnsi="ＭＳ 明朝"/>
          <w:szCs w:val="21"/>
        </w:rPr>
      </w:pPr>
    </w:p>
    <w:p w14:paraId="4422815C" w14:textId="40BB07E7" w:rsidR="0024204A" w:rsidRPr="00B87D61" w:rsidRDefault="0024204A" w:rsidP="00FB22F2">
      <w:pPr>
        <w:spacing w:line="0" w:lineRule="atLeast"/>
        <w:rPr>
          <w:rFonts w:ascii="ＭＳ 明朝" w:hAnsi="ＭＳ 明朝"/>
          <w:szCs w:val="21"/>
        </w:rPr>
      </w:pPr>
      <w:r w:rsidRPr="00B87D61">
        <w:rPr>
          <w:rFonts w:ascii="ＭＳ 明朝" w:hAnsi="ＭＳ 明朝" w:hint="eastAsia"/>
          <w:szCs w:val="21"/>
        </w:rPr>
        <w:t>３　業務実施場所等</w:t>
      </w:r>
    </w:p>
    <w:p w14:paraId="7AC9843B" w14:textId="77777777" w:rsidR="0024204A" w:rsidRPr="00B87D61" w:rsidRDefault="0024204A" w:rsidP="00FB22F2">
      <w:pPr>
        <w:spacing w:line="0" w:lineRule="atLeast"/>
        <w:rPr>
          <w:rFonts w:ascii="ＭＳ 明朝" w:hAnsi="ＭＳ 明朝"/>
          <w:szCs w:val="21"/>
        </w:rPr>
      </w:pPr>
      <w:r w:rsidRPr="00B87D61">
        <w:rPr>
          <w:rFonts w:ascii="ＭＳ 明朝" w:hAnsi="ＭＳ 明朝" w:hint="eastAsia"/>
          <w:szCs w:val="21"/>
        </w:rPr>
        <w:t>（１）実施場所</w:t>
      </w:r>
    </w:p>
    <w:p w14:paraId="1FE2B529" w14:textId="77777777" w:rsidR="00257E88" w:rsidRPr="00B87D61" w:rsidRDefault="0024204A" w:rsidP="00FB22F2">
      <w:pPr>
        <w:spacing w:line="0" w:lineRule="atLeast"/>
        <w:rPr>
          <w:rFonts w:ascii="ＭＳ 明朝" w:hAnsi="ＭＳ 明朝"/>
          <w:szCs w:val="21"/>
        </w:rPr>
      </w:pPr>
      <w:r w:rsidRPr="00B87D61">
        <w:rPr>
          <w:rFonts w:ascii="ＭＳ 明朝" w:hAnsi="ＭＳ 明朝" w:hint="eastAsia"/>
          <w:szCs w:val="21"/>
        </w:rPr>
        <w:t xml:space="preserve">　　　</w:t>
      </w:r>
      <w:r w:rsidR="00257E88" w:rsidRPr="00B87D61">
        <w:rPr>
          <w:rFonts w:ascii="ＭＳ 明朝" w:hAnsi="ＭＳ 明朝" w:hint="eastAsia"/>
          <w:szCs w:val="21"/>
        </w:rPr>
        <w:t>尼崎市本庁舎内及び市政情報センター</w:t>
      </w:r>
    </w:p>
    <w:p w14:paraId="574CA4C2" w14:textId="77777777" w:rsidR="00257E88" w:rsidRPr="00B87D61" w:rsidRDefault="00257E88" w:rsidP="00FB22F2">
      <w:pPr>
        <w:spacing w:line="0" w:lineRule="atLeast"/>
        <w:rPr>
          <w:rFonts w:ascii="ＭＳ 明朝" w:hAnsi="ＭＳ 明朝"/>
          <w:szCs w:val="21"/>
        </w:rPr>
      </w:pPr>
    </w:p>
    <w:p w14:paraId="32598F87" w14:textId="622B078D" w:rsidR="0024204A" w:rsidRPr="00B87D61" w:rsidRDefault="0024204A" w:rsidP="00FB22F2">
      <w:pPr>
        <w:spacing w:line="0" w:lineRule="atLeast"/>
        <w:rPr>
          <w:rFonts w:ascii="ＭＳ 明朝" w:hAnsi="ＭＳ 明朝"/>
          <w:szCs w:val="21"/>
        </w:rPr>
      </w:pPr>
      <w:r w:rsidRPr="00B87D61">
        <w:rPr>
          <w:rFonts w:ascii="ＭＳ 明朝" w:hAnsi="ＭＳ 明朝" w:hint="eastAsia"/>
          <w:szCs w:val="21"/>
        </w:rPr>
        <w:t>（２）対象</w:t>
      </w:r>
      <w:r w:rsidR="001E38C0" w:rsidRPr="00B87D61">
        <w:rPr>
          <w:rFonts w:ascii="ＭＳ 明朝" w:hAnsi="ＭＳ 明朝" w:hint="eastAsia"/>
          <w:szCs w:val="21"/>
        </w:rPr>
        <w:t>システム</w:t>
      </w:r>
    </w:p>
    <w:p w14:paraId="30E3FAD9" w14:textId="206BA969" w:rsidR="0024204A" w:rsidRPr="00B87D61" w:rsidRDefault="0024204A" w:rsidP="00FB22F2">
      <w:pPr>
        <w:spacing w:line="0" w:lineRule="atLeast"/>
        <w:rPr>
          <w:rFonts w:ascii="ＭＳ 明朝" w:hAnsi="ＭＳ 明朝"/>
          <w:szCs w:val="21"/>
        </w:rPr>
      </w:pPr>
      <w:r w:rsidRPr="00B87D61">
        <w:rPr>
          <w:rFonts w:ascii="ＭＳ 明朝" w:hAnsi="ＭＳ 明朝" w:hint="eastAsia"/>
          <w:szCs w:val="21"/>
        </w:rPr>
        <w:t xml:space="preserve">　　　</w:t>
      </w:r>
      <w:r w:rsidR="00934A33" w:rsidRPr="00B87D61">
        <w:rPr>
          <w:rFonts w:ascii="ＭＳ 明朝" w:hAnsi="ＭＳ 明朝" w:hint="eastAsia"/>
          <w:szCs w:val="21"/>
        </w:rPr>
        <w:t>障害福祉</w:t>
      </w:r>
      <w:r w:rsidR="00D61350" w:rsidRPr="00B87D61">
        <w:rPr>
          <w:rFonts w:ascii="ＭＳ 明朝" w:hAnsi="ＭＳ 明朝" w:hint="eastAsia"/>
          <w:szCs w:val="21"/>
        </w:rPr>
        <w:t>政策担当</w:t>
      </w:r>
      <w:r w:rsidR="00934A33" w:rsidRPr="00B87D61">
        <w:rPr>
          <w:rFonts w:ascii="ＭＳ 明朝" w:hAnsi="ＭＳ 明朝" w:hint="eastAsia"/>
          <w:szCs w:val="21"/>
        </w:rPr>
        <w:t>が所管する</w:t>
      </w:r>
      <w:r w:rsidR="00BA5D85" w:rsidRPr="00B87D61">
        <w:rPr>
          <w:rFonts w:ascii="ＭＳ 明朝" w:hAnsi="ＭＳ 明朝" w:hint="eastAsia"/>
          <w:bCs/>
          <w:sz w:val="22"/>
          <w:szCs w:val="22"/>
        </w:rPr>
        <w:t>障害者福祉標準化外システム</w:t>
      </w:r>
    </w:p>
    <w:p w14:paraId="351B1147" w14:textId="77777777" w:rsidR="00F9281D" w:rsidRPr="00B87D61" w:rsidRDefault="00F9281D" w:rsidP="00FB22F2">
      <w:pPr>
        <w:spacing w:line="0" w:lineRule="atLeast"/>
        <w:rPr>
          <w:rFonts w:ascii="ＭＳ 明朝" w:hAnsi="ＭＳ 明朝"/>
          <w:szCs w:val="21"/>
        </w:rPr>
      </w:pPr>
    </w:p>
    <w:p w14:paraId="6A729E57" w14:textId="77777777" w:rsidR="006D4839" w:rsidRPr="00B87D61" w:rsidRDefault="006D4839" w:rsidP="00FB22F2">
      <w:pPr>
        <w:spacing w:line="0" w:lineRule="atLeast"/>
        <w:rPr>
          <w:rFonts w:ascii="ＭＳ 明朝" w:hAnsi="ＭＳ 明朝"/>
          <w:szCs w:val="21"/>
        </w:rPr>
      </w:pPr>
    </w:p>
    <w:p w14:paraId="4A316FBC" w14:textId="77777777" w:rsidR="0024204A" w:rsidRPr="00B87D61" w:rsidRDefault="0024204A" w:rsidP="00FB22F2">
      <w:pPr>
        <w:spacing w:line="0" w:lineRule="atLeast"/>
        <w:rPr>
          <w:rFonts w:ascii="ＭＳ 明朝" w:hAnsi="ＭＳ 明朝"/>
          <w:szCs w:val="21"/>
        </w:rPr>
      </w:pPr>
      <w:r w:rsidRPr="00B87D61">
        <w:rPr>
          <w:rFonts w:ascii="ＭＳ 明朝" w:hAnsi="ＭＳ 明朝" w:hint="eastAsia"/>
          <w:szCs w:val="21"/>
        </w:rPr>
        <w:t>４　業務実施期間</w:t>
      </w:r>
    </w:p>
    <w:p w14:paraId="65984A00" w14:textId="3EB42494" w:rsidR="0024204A" w:rsidRPr="00B87D61" w:rsidRDefault="00BD5C47" w:rsidP="00FB22F2">
      <w:pPr>
        <w:spacing w:line="0" w:lineRule="atLeast"/>
        <w:rPr>
          <w:rFonts w:ascii="ＭＳ 明朝" w:hAnsi="ＭＳ 明朝"/>
          <w:szCs w:val="21"/>
        </w:rPr>
      </w:pPr>
      <w:r w:rsidRPr="00B87D61">
        <w:rPr>
          <w:rFonts w:ascii="ＭＳ 明朝" w:hAnsi="ＭＳ 明朝" w:hint="eastAsia"/>
          <w:szCs w:val="21"/>
        </w:rPr>
        <w:t xml:space="preserve">　　契約締結日から</w:t>
      </w:r>
      <w:r w:rsidR="00BA5D85" w:rsidRPr="00B87D61">
        <w:rPr>
          <w:rFonts w:ascii="ＭＳ 明朝" w:hAnsi="ＭＳ 明朝" w:hint="eastAsia"/>
          <w:szCs w:val="21"/>
        </w:rPr>
        <w:t>令和８</w:t>
      </w:r>
      <w:r w:rsidR="00435146" w:rsidRPr="00B87D61">
        <w:rPr>
          <w:rFonts w:ascii="ＭＳ 明朝" w:hAnsi="ＭＳ 明朝" w:hint="eastAsia"/>
          <w:szCs w:val="21"/>
        </w:rPr>
        <w:t>年</w:t>
      </w:r>
      <w:r w:rsidR="00BA5D85" w:rsidRPr="00B87D61">
        <w:rPr>
          <w:rFonts w:ascii="ＭＳ 明朝" w:hAnsi="ＭＳ 明朝" w:hint="eastAsia"/>
          <w:szCs w:val="21"/>
        </w:rPr>
        <w:t>１２</w:t>
      </w:r>
      <w:r w:rsidR="0024204A" w:rsidRPr="00B87D61">
        <w:rPr>
          <w:rFonts w:ascii="ＭＳ 明朝" w:hAnsi="ＭＳ 明朝" w:hint="eastAsia"/>
          <w:szCs w:val="21"/>
        </w:rPr>
        <w:t>月３１日まで</w:t>
      </w:r>
    </w:p>
    <w:p w14:paraId="1E5BBF83" w14:textId="77777777" w:rsidR="00F9281D" w:rsidRPr="00B87D61" w:rsidRDefault="00F9281D" w:rsidP="00FB22F2">
      <w:pPr>
        <w:spacing w:line="0" w:lineRule="atLeast"/>
        <w:rPr>
          <w:rFonts w:ascii="ＭＳ 明朝" w:hAnsi="ＭＳ 明朝"/>
          <w:szCs w:val="21"/>
        </w:rPr>
      </w:pPr>
    </w:p>
    <w:p w14:paraId="31048E02" w14:textId="77777777" w:rsidR="00FB22F2" w:rsidRPr="00B87D61" w:rsidRDefault="00FB22F2" w:rsidP="00FB22F2">
      <w:pPr>
        <w:spacing w:line="0" w:lineRule="atLeast"/>
        <w:rPr>
          <w:rFonts w:ascii="ＭＳ 明朝" w:hAnsi="ＭＳ 明朝"/>
          <w:szCs w:val="21"/>
        </w:rPr>
      </w:pPr>
    </w:p>
    <w:p w14:paraId="554E3455" w14:textId="4FA7FEBD" w:rsidR="007F65C6" w:rsidRPr="00B87D61" w:rsidRDefault="007F65C6" w:rsidP="00FB22F2">
      <w:pPr>
        <w:spacing w:line="0" w:lineRule="atLeast"/>
        <w:rPr>
          <w:rFonts w:ascii="ＭＳ 明朝" w:hAnsi="ＭＳ 明朝"/>
          <w:szCs w:val="21"/>
        </w:rPr>
      </w:pPr>
      <w:r w:rsidRPr="00B87D61">
        <w:rPr>
          <w:rFonts w:ascii="ＭＳ 明朝" w:hAnsi="ＭＳ 明朝" w:hint="eastAsia"/>
          <w:szCs w:val="21"/>
        </w:rPr>
        <w:t xml:space="preserve">５　</w:t>
      </w:r>
      <w:r w:rsidR="001A4855" w:rsidRPr="00B87D61">
        <w:rPr>
          <w:rFonts w:ascii="ＭＳ 明朝" w:hAnsi="ＭＳ 明朝" w:hint="eastAsia"/>
          <w:szCs w:val="21"/>
        </w:rPr>
        <w:t>構築</w:t>
      </w:r>
      <w:r w:rsidRPr="00B87D61">
        <w:rPr>
          <w:rFonts w:ascii="ＭＳ 明朝" w:hAnsi="ＭＳ 明朝" w:hint="eastAsia"/>
          <w:szCs w:val="21"/>
        </w:rPr>
        <w:t>システム等</w:t>
      </w:r>
    </w:p>
    <w:p w14:paraId="4674B942" w14:textId="03945814" w:rsidR="007F65C6" w:rsidRPr="00B87D61" w:rsidRDefault="007F65C6" w:rsidP="00FB22F2">
      <w:pPr>
        <w:spacing w:line="0" w:lineRule="atLeast"/>
        <w:rPr>
          <w:rFonts w:ascii="ＭＳ 明朝" w:hAnsi="ＭＳ 明朝"/>
          <w:szCs w:val="21"/>
        </w:rPr>
      </w:pPr>
      <w:r w:rsidRPr="00B87D61">
        <w:rPr>
          <w:rFonts w:ascii="ＭＳ 明朝" w:hAnsi="ＭＳ 明朝" w:hint="eastAsia"/>
          <w:szCs w:val="21"/>
        </w:rPr>
        <w:t>（１）障害福祉に係るデータベース</w:t>
      </w:r>
    </w:p>
    <w:p w14:paraId="4D0F15FB" w14:textId="10F35375" w:rsidR="007F65C6" w:rsidRPr="00B87D61" w:rsidRDefault="007F65C6" w:rsidP="00FB22F2">
      <w:pPr>
        <w:spacing w:line="0" w:lineRule="atLeast"/>
        <w:rPr>
          <w:rFonts w:ascii="ＭＳ 明朝" w:hAnsi="ＭＳ 明朝"/>
          <w:szCs w:val="21"/>
        </w:rPr>
      </w:pPr>
      <w:r w:rsidRPr="00B87D61">
        <w:rPr>
          <w:rFonts w:ascii="ＭＳ 明朝" w:hAnsi="ＭＳ 明朝" w:hint="eastAsia"/>
          <w:szCs w:val="21"/>
        </w:rPr>
        <w:t>（２）乗合自動車特別乗車証交付システム</w:t>
      </w:r>
    </w:p>
    <w:p w14:paraId="227785F6" w14:textId="34C01D80" w:rsidR="007F65C6" w:rsidRPr="00B87D61" w:rsidRDefault="007F65C6" w:rsidP="00FB22F2">
      <w:pPr>
        <w:spacing w:line="0" w:lineRule="atLeast"/>
        <w:rPr>
          <w:rFonts w:ascii="ＭＳ 明朝" w:hAnsi="ＭＳ 明朝"/>
          <w:szCs w:val="21"/>
        </w:rPr>
      </w:pPr>
      <w:r w:rsidRPr="00B87D61">
        <w:rPr>
          <w:rFonts w:ascii="ＭＳ 明朝" w:hAnsi="ＭＳ 明朝" w:hint="eastAsia"/>
          <w:szCs w:val="21"/>
        </w:rPr>
        <w:t>（３）重度心身障害者（児）福祉タクシー利用料助成システム</w:t>
      </w:r>
    </w:p>
    <w:p w14:paraId="455BFE7C" w14:textId="5C670365" w:rsidR="007F65C6" w:rsidRPr="00B87D61" w:rsidRDefault="007F65C6" w:rsidP="00FB22F2">
      <w:pPr>
        <w:spacing w:line="0" w:lineRule="atLeast"/>
        <w:rPr>
          <w:rFonts w:ascii="ＭＳ 明朝" w:hAnsi="ＭＳ 明朝"/>
          <w:szCs w:val="21"/>
        </w:rPr>
      </w:pPr>
      <w:r w:rsidRPr="00B87D61">
        <w:rPr>
          <w:rFonts w:ascii="ＭＳ 明朝" w:hAnsi="ＭＳ 明朝" w:hint="eastAsia"/>
          <w:szCs w:val="21"/>
        </w:rPr>
        <w:t>（４）重度身体障害者（児）リフト付自動車派遣システム</w:t>
      </w:r>
    </w:p>
    <w:p w14:paraId="3FCE574D" w14:textId="1C3B2F67" w:rsidR="007F65C6" w:rsidRPr="00B87D61" w:rsidRDefault="007F65C6" w:rsidP="00FB22F2">
      <w:pPr>
        <w:spacing w:line="0" w:lineRule="atLeast"/>
        <w:rPr>
          <w:rFonts w:ascii="ＭＳ 明朝" w:hAnsi="ＭＳ 明朝"/>
          <w:szCs w:val="21"/>
        </w:rPr>
      </w:pPr>
      <w:r w:rsidRPr="00B87D61">
        <w:rPr>
          <w:rFonts w:ascii="ＭＳ 明朝" w:hAnsi="ＭＳ 明朝" w:hint="eastAsia"/>
          <w:szCs w:val="21"/>
        </w:rPr>
        <w:t>（５）NHK受信料減免管理システム</w:t>
      </w:r>
    </w:p>
    <w:p w14:paraId="732815F0" w14:textId="14D414F7" w:rsidR="007F65C6" w:rsidRPr="00B87D61" w:rsidRDefault="007F65C6" w:rsidP="00FB22F2">
      <w:pPr>
        <w:spacing w:line="0" w:lineRule="atLeast"/>
        <w:rPr>
          <w:rFonts w:ascii="ＭＳ 明朝" w:hAnsi="ＭＳ 明朝"/>
          <w:szCs w:val="21"/>
        </w:rPr>
      </w:pPr>
      <w:r w:rsidRPr="00B87D61">
        <w:rPr>
          <w:rFonts w:ascii="ＭＳ 明朝" w:hAnsi="ＭＳ 明朝" w:hint="eastAsia"/>
          <w:szCs w:val="21"/>
        </w:rPr>
        <w:t>（６）重度心身障害者（児）介護手当管理システム</w:t>
      </w:r>
    </w:p>
    <w:p w14:paraId="40CED271" w14:textId="77777777" w:rsidR="006D4839" w:rsidRPr="00B87D61" w:rsidRDefault="006D4839" w:rsidP="00FB22F2">
      <w:pPr>
        <w:spacing w:line="0" w:lineRule="atLeast"/>
        <w:rPr>
          <w:rFonts w:ascii="ＭＳ 明朝" w:hAnsi="ＭＳ 明朝"/>
          <w:szCs w:val="21"/>
        </w:rPr>
      </w:pPr>
    </w:p>
    <w:p w14:paraId="2E5E53B1" w14:textId="77777777" w:rsidR="00FB22F2" w:rsidRPr="00B87D61" w:rsidRDefault="00FB22F2" w:rsidP="00FB22F2">
      <w:pPr>
        <w:spacing w:line="0" w:lineRule="atLeast"/>
        <w:rPr>
          <w:rFonts w:ascii="ＭＳ 明朝" w:hAnsi="ＭＳ 明朝"/>
          <w:szCs w:val="21"/>
        </w:rPr>
      </w:pPr>
    </w:p>
    <w:p w14:paraId="596C0853" w14:textId="7EC03F18" w:rsidR="0024204A" w:rsidRPr="00B87D61" w:rsidRDefault="003D6925" w:rsidP="00FB22F2">
      <w:pPr>
        <w:spacing w:line="0" w:lineRule="atLeast"/>
        <w:rPr>
          <w:rFonts w:ascii="ＭＳ 明朝" w:hAnsi="ＭＳ 明朝"/>
          <w:szCs w:val="21"/>
        </w:rPr>
      </w:pPr>
      <w:r w:rsidRPr="00B87D61">
        <w:rPr>
          <w:rFonts w:ascii="ＭＳ 明朝" w:hAnsi="ＭＳ 明朝" w:hint="eastAsia"/>
          <w:szCs w:val="21"/>
        </w:rPr>
        <w:t>６</w:t>
      </w:r>
      <w:r w:rsidR="0024204A" w:rsidRPr="00B87D61">
        <w:rPr>
          <w:rFonts w:ascii="ＭＳ 明朝" w:hAnsi="ＭＳ 明朝" w:hint="eastAsia"/>
          <w:szCs w:val="21"/>
        </w:rPr>
        <w:t xml:space="preserve">　</w:t>
      </w:r>
      <w:r w:rsidR="00D61350" w:rsidRPr="00B87D61">
        <w:rPr>
          <w:rFonts w:ascii="ＭＳ 明朝" w:hAnsi="ＭＳ 明朝" w:hint="eastAsia"/>
          <w:szCs w:val="21"/>
        </w:rPr>
        <w:t>構築</w:t>
      </w:r>
      <w:r w:rsidR="0024204A" w:rsidRPr="00B87D61">
        <w:rPr>
          <w:rFonts w:ascii="ＭＳ 明朝" w:hAnsi="ＭＳ 明朝" w:hint="eastAsia"/>
          <w:szCs w:val="21"/>
        </w:rPr>
        <w:t>内容</w:t>
      </w:r>
    </w:p>
    <w:p w14:paraId="208838BD" w14:textId="1D8665C8" w:rsidR="00126975" w:rsidRPr="00B87D61" w:rsidRDefault="0024204A"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 xml:space="preserve">　　</w:t>
      </w:r>
      <w:r w:rsidR="000E6E73" w:rsidRPr="00B87D61">
        <w:rPr>
          <w:rFonts w:ascii="ＭＳ 明朝" w:hAnsi="ＭＳ 明朝" w:hint="eastAsia"/>
          <w:szCs w:val="21"/>
        </w:rPr>
        <w:t>障害者福祉標準化外システムの</w:t>
      </w:r>
      <w:r w:rsidR="00D61350" w:rsidRPr="00B87D61">
        <w:rPr>
          <w:rFonts w:ascii="ＭＳ 明朝" w:hAnsi="ＭＳ 明朝" w:hint="eastAsia"/>
          <w:szCs w:val="21"/>
        </w:rPr>
        <w:t>構築</w:t>
      </w:r>
      <w:r w:rsidR="00126975" w:rsidRPr="00B87D61">
        <w:rPr>
          <w:rFonts w:ascii="ＭＳ 明朝" w:hAnsi="ＭＳ 明朝" w:hint="eastAsia"/>
          <w:szCs w:val="21"/>
        </w:rPr>
        <w:t>に関して実施する業務の内容は次のとおり。</w:t>
      </w:r>
    </w:p>
    <w:p w14:paraId="54FAA23F" w14:textId="77777777" w:rsidR="00FB22F2" w:rsidRPr="00B87D61" w:rsidRDefault="00FB22F2"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（１）障害福祉に係るデータベースに係るもの</w:t>
      </w:r>
    </w:p>
    <w:tbl>
      <w:tblPr>
        <w:tblStyle w:val="aa"/>
        <w:tblW w:w="8494" w:type="dxa"/>
        <w:tblInd w:w="279" w:type="dxa"/>
        <w:tblLook w:val="04A0" w:firstRow="1" w:lastRow="0" w:firstColumn="1" w:lastColumn="0" w:noHBand="0" w:noVBand="1"/>
      </w:tblPr>
      <w:tblGrid>
        <w:gridCol w:w="8494"/>
      </w:tblGrid>
      <w:tr w:rsidR="00FB22F2" w:rsidRPr="00B87D61" w14:paraId="1B52DAD0" w14:textId="77777777" w:rsidTr="00FB22F2">
        <w:tc>
          <w:tcPr>
            <w:tcW w:w="8494" w:type="dxa"/>
          </w:tcPr>
          <w:p w14:paraId="2E2F3F2D" w14:textId="77777777" w:rsidR="00FB22F2" w:rsidRPr="00B87D61" w:rsidRDefault="00FB22F2" w:rsidP="00FB22F2">
            <w:pPr>
              <w:spacing w:line="0" w:lineRule="atLeast"/>
              <w:rPr>
                <w:rFonts w:ascii="ＭＳ 明朝" w:hAnsi="ＭＳ 明朝"/>
                <w:szCs w:val="21"/>
              </w:rPr>
            </w:pPr>
            <w:r w:rsidRPr="00B87D61">
              <w:rPr>
                <w:rFonts w:ascii="ＭＳ 明朝" w:hAnsi="ＭＳ 明朝" w:hint="eastAsia"/>
                <w:szCs w:val="21"/>
              </w:rPr>
              <w:t>【リアル処理】</w:t>
            </w:r>
          </w:p>
          <w:p w14:paraId="65977797" w14:textId="6F854CE0" w:rsidR="00FB22F2" w:rsidRPr="00BC168E" w:rsidRDefault="00FB22F2" w:rsidP="00BC168E">
            <w:pPr>
              <w:pStyle w:val="ab"/>
              <w:numPr>
                <w:ilvl w:val="0"/>
                <w:numId w:val="4"/>
              </w:numPr>
              <w:spacing w:line="0" w:lineRule="atLeast"/>
              <w:ind w:leftChars="0"/>
              <w:rPr>
                <w:rFonts w:ascii="ＭＳ 明朝" w:hAnsi="ＭＳ 明朝"/>
                <w:szCs w:val="21"/>
              </w:rPr>
            </w:pPr>
            <w:r w:rsidRPr="00BC168E">
              <w:rPr>
                <w:rFonts w:ascii="ＭＳ 明朝" w:hAnsi="ＭＳ 明朝" w:hint="eastAsia"/>
                <w:szCs w:val="21"/>
              </w:rPr>
              <w:t>各システムの入出力情報反映機能</w:t>
            </w:r>
          </w:p>
          <w:p w14:paraId="7ED3B850" w14:textId="47FB7A0E" w:rsidR="00FB22F2" w:rsidRPr="00B87D61" w:rsidRDefault="00FB22F2" w:rsidP="00FB22F2">
            <w:pPr>
              <w:spacing w:line="0" w:lineRule="atLeast"/>
              <w:ind w:left="210" w:hangingChars="100" w:hanging="210"/>
            </w:pPr>
            <w:r w:rsidRPr="00B87D61">
              <w:rPr>
                <w:rFonts w:ascii="ＭＳ 明朝" w:hAnsi="ＭＳ 明朝" w:hint="eastAsia"/>
                <w:szCs w:val="21"/>
              </w:rPr>
              <w:t xml:space="preserve">　　各システムの入力内容を</w:t>
            </w:r>
            <w:r w:rsidRPr="00B87D61">
              <w:rPr>
                <w:rFonts w:ascii="ＭＳ 明朝" w:hAnsi="ＭＳ 明朝" w:hint="eastAsia"/>
                <w:bCs/>
                <w:sz w:val="22"/>
                <w:szCs w:val="22"/>
              </w:rPr>
              <w:t>障害者福祉標準化外システム</w:t>
            </w:r>
            <w:r w:rsidRPr="00B87D61">
              <w:rPr>
                <w:rFonts w:ascii="ＭＳ 明朝" w:hAnsi="ＭＳ 明朝" w:hint="eastAsia"/>
                <w:szCs w:val="21"/>
              </w:rPr>
              <w:t>マスターファイルに反映させる。</w:t>
            </w:r>
          </w:p>
        </w:tc>
      </w:tr>
      <w:tr w:rsidR="00FB22F2" w:rsidRPr="00B87D61" w14:paraId="2A11838E" w14:textId="77777777" w:rsidTr="00FB22F2">
        <w:tc>
          <w:tcPr>
            <w:tcW w:w="8494" w:type="dxa"/>
          </w:tcPr>
          <w:p w14:paraId="54A119E1" w14:textId="77777777" w:rsidR="00FB22F2" w:rsidRPr="00B87D61" w:rsidRDefault="00FB22F2" w:rsidP="00FB22F2">
            <w:pPr>
              <w:spacing w:line="0" w:lineRule="atLeast"/>
              <w:rPr>
                <w:rFonts w:ascii="ＭＳ 明朝" w:hAnsi="ＭＳ 明朝"/>
                <w:szCs w:val="21"/>
              </w:rPr>
            </w:pPr>
            <w:r w:rsidRPr="00B87D61">
              <w:rPr>
                <w:rFonts w:ascii="ＭＳ 明朝" w:hAnsi="ＭＳ 明朝" w:hint="eastAsia"/>
                <w:szCs w:val="21"/>
              </w:rPr>
              <w:t>【バッチ処理】</w:t>
            </w:r>
          </w:p>
          <w:p w14:paraId="436AAF0B" w14:textId="77777777" w:rsidR="00FB22F2" w:rsidRPr="00B87D61" w:rsidRDefault="00FB22F2" w:rsidP="00FB22F2">
            <w:pPr>
              <w:spacing w:line="0" w:lineRule="atLeast"/>
              <w:rPr>
                <w:rFonts w:ascii="ＭＳ 明朝" w:hAnsi="ＭＳ 明朝"/>
                <w:szCs w:val="21"/>
              </w:rPr>
            </w:pPr>
            <w:r w:rsidRPr="00B87D61">
              <w:rPr>
                <w:rFonts w:ascii="ＭＳ 明朝" w:hAnsi="ＭＳ 明朝" w:hint="eastAsia"/>
                <w:szCs w:val="21"/>
              </w:rPr>
              <w:t xml:space="preserve">　①障害福祉システムマスターファイル取込処理</w:t>
            </w:r>
          </w:p>
          <w:p w14:paraId="6ECA1ED2" w14:textId="77777777" w:rsidR="00FB22F2" w:rsidRPr="00B87D61" w:rsidRDefault="00FB22F2" w:rsidP="00FB22F2">
            <w:pPr>
              <w:spacing w:line="0" w:lineRule="atLeast"/>
              <w:rPr>
                <w:rFonts w:ascii="ＭＳ 明朝" w:hAnsi="ＭＳ 明朝"/>
                <w:szCs w:val="21"/>
              </w:rPr>
            </w:pPr>
            <w:r w:rsidRPr="00B87D61">
              <w:rPr>
                <w:rFonts w:ascii="ＭＳ 明朝" w:hAnsi="ＭＳ 明朝" w:hint="eastAsia"/>
                <w:szCs w:val="21"/>
              </w:rPr>
              <w:t xml:space="preserve">　（時期：令和９年１月以降、毎日を予定）</w:t>
            </w:r>
          </w:p>
          <w:p w14:paraId="5B0D58B8" w14:textId="53A235B9" w:rsidR="00FB22F2" w:rsidRPr="00B87D61" w:rsidRDefault="00FB22F2"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 xml:space="preserve">　　障害福祉システムのマスターファイルを取り込み、</w:t>
            </w:r>
            <w:r w:rsidRPr="00B87D61">
              <w:rPr>
                <w:rFonts w:ascii="ＭＳ 明朝" w:hAnsi="ＭＳ 明朝" w:hint="eastAsia"/>
                <w:bCs/>
                <w:sz w:val="22"/>
                <w:szCs w:val="22"/>
              </w:rPr>
              <w:t>障害者福祉標準化外システム内に同様の</w:t>
            </w:r>
            <w:r w:rsidRPr="00B87D61">
              <w:rPr>
                <w:rFonts w:ascii="ＭＳ 明朝" w:hAnsi="ＭＳ 明朝" w:hint="eastAsia"/>
                <w:szCs w:val="21"/>
              </w:rPr>
              <w:t>マスターファイル</w:t>
            </w:r>
            <w:r w:rsidRPr="00B87D61">
              <w:rPr>
                <w:rFonts w:ascii="ＭＳ 明朝" w:hAnsi="ＭＳ 明朝" w:hint="eastAsia"/>
                <w:bCs/>
                <w:sz w:val="22"/>
                <w:szCs w:val="22"/>
              </w:rPr>
              <w:t>を構成する。</w:t>
            </w:r>
          </w:p>
        </w:tc>
      </w:tr>
    </w:tbl>
    <w:p w14:paraId="37B5383B" w14:textId="1A8272ED" w:rsidR="00FB22F2" w:rsidRPr="00B87D61" w:rsidRDefault="00FB22F2" w:rsidP="00FB22F2">
      <w:pPr>
        <w:spacing w:line="0" w:lineRule="atLeast"/>
        <w:rPr>
          <w:rFonts w:ascii="ＭＳ 明朝" w:hAnsi="ＭＳ 明朝"/>
          <w:szCs w:val="21"/>
        </w:rPr>
      </w:pPr>
      <w:r w:rsidRPr="00B87D61">
        <w:rPr>
          <w:rFonts w:ascii="ＭＳ 明朝" w:hAnsi="ＭＳ 明朝" w:hint="eastAsia"/>
          <w:szCs w:val="21"/>
        </w:rPr>
        <w:lastRenderedPageBreak/>
        <w:t>（２）乗合自動車特別乗車証交付システムに係るもの</w:t>
      </w:r>
    </w:p>
    <w:tbl>
      <w:tblPr>
        <w:tblStyle w:val="aa"/>
        <w:tblW w:w="8494" w:type="dxa"/>
        <w:tblInd w:w="279" w:type="dxa"/>
        <w:tblLook w:val="04A0" w:firstRow="1" w:lastRow="0" w:firstColumn="1" w:lastColumn="0" w:noHBand="0" w:noVBand="1"/>
      </w:tblPr>
      <w:tblGrid>
        <w:gridCol w:w="8494"/>
      </w:tblGrid>
      <w:tr w:rsidR="00FB22F2" w:rsidRPr="00B87D61" w14:paraId="393AF558" w14:textId="77777777" w:rsidTr="00FB22F2">
        <w:tc>
          <w:tcPr>
            <w:tcW w:w="8494" w:type="dxa"/>
          </w:tcPr>
          <w:p w14:paraId="3E3AFEA2" w14:textId="77777777" w:rsidR="00FB22F2" w:rsidRPr="00B87D61" w:rsidRDefault="00FB22F2" w:rsidP="00FB22F2">
            <w:pPr>
              <w:spacing w:line="0" w:lineRule="atLeast"/>
            </w:pPr>
            <w:r w:rsidRPr="00B87D61">
              <w:rPr>
                <w:rFonts w:hint="eastAsia"/>
              </w:rPr>
              <w:t>【リアル処理】</w:t>
            </w:r>
          </w:p>
          <w:p w14:paraId="78476676" w14:textId="77777777" w:rsidR="00FB22F2" w:rsidRPr="00B87D61" w:rsidRDefault="00FB22F2" w:rsidP="00FB22F2">
            <w:pPr>
              <w:spacing w:line="0" w:lineRule="atLeast"/>
            </w:pPr>
            <w:r w:rsidRPr="00B87D61">
              <w:rPr>
                <w:rFonts w:hint="eastAsia"/>
              </w:rPr>
              <w:t xml:space="preserve">　①申請・交付登録機能</w:t>
            </w:r>
          </w:p>
          <w:p w14:paraId="6632C65C" w14:textId="77777777" w:rsidR="00FB22F2" w:rsidRPr="00B87D61" w:rsidRDefault="00FB22F2" w:rsidP="00FB22F2">
            <w:pPr>
              <w:spacing w:line="0" w:lineRule="atLeast"/>
              <w:ind w:left="210" w:hangingChars="100" w:hanging="210"/>
            </w:pPr>
            <w:r w:rsidRPr="00B87D61">
              <w:rPr>
                <w:rFonts w:hint="eastAsia"/>
              </w:rPr>
              <w:t xml:space="preserve">　　申請・交付の登録（申請交付マスタのレコードの作成）並びに申請書及び受付済票の出力ができるようにする。</w:t>
            </w:r>
          </w:p>
          <w:p w14:paraId="44F09D40" w14:textId="77777777" w:rsidR="00FB22F2" w:rsidRPr="00B87D61" w:rsidRDefault="00FB22F2" w:rsidP="00FB22F2">
            <w:pPr>
              <w:spacing w:line="0" w:lineRule="atLeast"/>
            </w:pPr>
          </w:p>
          <w:p w14:paraId="5DCD7451" w14:textId="77777777" w:rsidR="00FB22F2" w:rsidRPr="00B87D61" w:rsidRDefault="00FB22F2" w:rsidP="00FB22F2">
            <w:pPr>
              <w:spacing w:line="0" w:lineRule="atLeast"/>
            </w:pPr>
            <w:r w:rsidRPr="00B87D61">
              <w:rPr>
                <w:rFonts w:hint="eastAsia"/>
              </w:rPr>
              <w:t xml:space="preserve">　②返還登録</w:t>
            </w:r>
          </w:p>
          <w:p w14:paraId="2DF43FFD" w14:textId="77777777" w:rsidR="00FB22F2" w:rsidRPr="00B87D61" w:rsidRDefault="00FB22F2" w:rsidP="00FB22F2">
            <w:pPr>
              <w:spacing w:line="0" w:lineRule="atLeast"/>
              <w:ind w:left="210" w:hangingChars="100" w:hanging="210"/>
            </w:pPr>
            <w:r w:rsidRPr="00B87D61">
              <w:rPr>
                <w:rFonts w:hint="eastAsia"/>
              </w:rPr>
              <w:t xml:space="preserve">　　障害者ＩＣ乗車証（以下、ＩＣ乗車証という。）の返還（申請交付マスタのレコードの更新）及び返還申請書の出力ができるようにする。</w:t>
            </w:r>
          </w:p>
          <w:p w14:paraId="0E478A5B" w14:textId="77777777" w:rsidR="00FB22F2" w:rsidRPr="00B87D61" w:rsidRDefault="00FB22F2" w:rsidP="00FB22F2">
            <w:pPr>
              <w:spacing w:line="0" w:lineRule="atLeast"/>
            </w:pPr>
          </w:p>
          <w:p w14:paraId="6993766F" w14:textId="77777777" w:rsidR="00FB22F2" w:rsidRPr="00B87D61" w:rsidRDefault="00FB22F2" w:rsidP="00FB22F2">
            <w:pPr>
              <w:spacing w:line="0" w:lineRule="atLeast"/>
            </w:pPr>
            <w:r w:rsidRPr="00B87D61">
              <w:rPr>
                <w:rFonts w:hint="eastAsia"/>
              </w:rPr>
              <w:t xml:space="preserve">　③再交付登録</w:t>
            </w:r>
          </w:p>
          <w:p w14:paraId="59337510" w14:textId="77777777" w:rsidR="00FB22F2" w:rsidRPr="00B87D61" w:rsidRDefault="00FB22F2" w:rsidP="00FB22F2">
            <w:pPr>
              <w:spacing w:line="0" w:lineRule="atLeast"/>
              <w:ind w:left="210" w:hangingChars="100" w:hanging="210"/>
            </w:pPr>
            <w:r w:rsidRPr="00B87D61">
              <w:rPr>
                <w:rFonts w:hint="eastAsia"/>
              </w:rPr>
              <w:t xml:space="preserve">　　ＩＣ乗車証の再交付の登録（申請交付マスタのレコードの更新）及び再交付納付書（別途提示する帳票）へ必要事項の印字ができるようにする。また、再交付申請書が出力できるようにする。</w:t>
            </w:r>
          </w:p>
          <w:p w14:paraId="261EC081" w14:textId="77777777" w:rsidR="00FB22F2" w:rsidRPr="00B87D61" w:rsidRDefault="00FB22F2" w:rsidP="00FB22F2">
            <w:pPr>
              <w:spacing w:line="0" w:lineRule="atLeast"/>
            </w:pPr>
          </w:p>
          <w:p w14:paraId="04CBD89A" w14:textId="77777777" w:rsidR="00FB22F2" w:rsidRPr="00B87D61" w:rsidRDefault="00FB22F2" w:rsidP="00FB22F2">
            <w:pPr>
              <w:spacing w:line="0" w:lineRule="atLeast"/>
            </w:pPr>
            <w:r w:rsidRPr="00B87D61">
              <w:rPr>
                <w:rFonts w:hint="eastAsia"/>
              </w:rPr>
              <w:t xml:space="preserve">　④収入消込登録機能</w:t>
            </w:r>
          </w:p>
          <w:p w14:paraId="1B414737" w14:textId="77777777" w:rsidR="00FB22F2" w:rsidRPr="00B87D61" w:rsidRDefault="00FB22F2" w:rsidP="00FB22F2">
            <w:pPr>
              <w:spacing w:line="0" w:lineRule="atLeast"/>
              <w:ind w:left="210" w:hangingChars="100" w:hanging="210"/>
            </w:pPr>
            <w:r w:rsidRPr="00B87D61">
              <w:rPr>
                <w:rFonts w:hint="eastAsia"/>
              </w:rPr>
              <w:t xml:space="preserve">　　③の再交付納付書により負担金の納付があった場合、消込の登録（申請交付マスタのレコードの更新）ができるようにする。</w:t>
            </w:r>
          </w:p>
          <w:p w14:paraId="3255D675" w14:textId="77777777" w:rsidR="00FB22F2" w:rsidRPr="00B87D61" w:rsidRDefault="00FB22F2" w:rsidP="00FB22F2">
            <w:pPr>
              <w:spacing w:line="0" w:lineRule="atLeast"/>
            </w:pPr>
          </w:p>
          <w:p w14:paraId="2211194D" w14:textId="77777777" w:rsidR="00FB22F2" w:rsidRPr="00B87D61" w:rsidRDefault="00FB22F2" w:rsidP="00FB22F2">
            <w:pPr>
              <w:spacing w:line="0" w:lineRule="atLeast"/>
            </w:pPr>
            <w:r w:rsidRPr="00B87D61">
              <w:rPr>
                <w:rFonts w:hint="eastAsia"/>
              </w:rPr>
              <w:t xml:space="preserve">　⑤取消機能の追加</w:t>
            </w:r>
          </w:p>
          <w:p w14:paraId="05046DCD" w14:textId="7E256DC3" w:rsidR="00FB22F2" w:rsidRPr="00B87D61" w:rsidRDefault="00FB22F2" w:rsidP="00FB22F2">
            <w:pPr>
              <w:spacing w:line="0" w:lineRule="atLeast"/>
              <w:ind w:left="210" w:hangingChars="100" w:hanging="210"/>
            </w:pPr>
            <w:r w:rsidRPr="00B87D61">
              <w:rPr>
                <w:rFonts w:hint="eastAsia"/>
              </w:rPr>
              <w:t xml:space="preserve">　　主に窓口での処理において、申請登録・返還登録・再交付登録を行った場合、当該処理の取消（申請交付マスタのレコードの削除）ができるようにする。</w:t>
            </w:r>
          </w:p>
          <w:p w14:paraId="15F50840" w14:textId="48463ADF" w:rsidR="00FB22F2" w:rsidRPr="00B87D61" w:rsidRDefault="00FB22F2" w:rsidP="00FB22F2">
            <w:pPr>
              <w:spacing w:line="0" w:lineRule="atLeast"/>
            </w:pPr>
          </w:p>
          <w:p w14:paraId="744A2A42" w14:textId="39D55C17" w:rsidR="00FB22F2" w:rsidRPr="00B87D61" w:rsidRDefault="00FB22F2" w:rsidP="00FB22F2">
            <w:pPr>
              <w:spacing w:line="0" w:lineRule="atLeast"/>
            </w:pPr>
            <w:r w:rsidRPr="00B87D61">
              <w:rPr>
                <w:rFonts w:hint="eastAsia"/>
              </w:rPr>
              <w:t xml:space="preserve">　⑥照会画面</w:t>
            </w:r>
          </w:p>
          <w:p w14:paraId="5C4409DB" w14:textId="20F20D8C" w:rsidR="00FB22F2" w:rsidRPr="00B87D61" w:rsidRDefault="00FB22F2" w:rsidP="00CA6548">
            <w:pPr>
              <w:pStyle w:val="ab"/>
              <w:numPr>
                <w:ilvl w:val="0"/>
                <w:numId w:val="8"/>
              </w:numPr>
              <w:spacing w:line="0" w:lineRule="atLeast"/>
              <w:ind w:leftChars="0"/>
            </w:pPr>
            <w:r w:rsidRPr="00B87D61">
              <w:rPr>
                <w:rFonts w:hint="eastAsia"/>
              </w:rPr>
              <w:t>から</w:t>
            </w:r>
            <w:r w:rsidR="00E74D48" w:rsidRPr="00B87D61">
              <w:rPr>
                <w:rFonts w:hint="eastAsia"/>
              </w:rPr>
              <w:t>④</w:t>
            </w:r>
            <w:r w:rsidRPr="00B87D61">
              <w:rPr>
                <w:rFonts w:hint="eastAsia"/>
              </w:rPr>
              <w:t>までの登録情報を閲覧する照会ができるようにする。</w:t>
            </w:r>
          </w:p>
        </w:tc>
      </w:tr>
      <w:tr w:rsidR="00FB22F2" w:rsidRPr="00B87D61" w14:paraId="409F2CA5" w14:textId="77777777" w:rsidTr="00FB22F2">
        <w:tc>
          <w:tcPr>
            <w:tcW w:w="8494" w:type="dxa"/>
          </w:tcPr>
          <w:p w14:paraId="25E30231" w14:textId="59335D27" w:rsidR="00FB22F2" w:rsidRPr="00B87D61" w:rsidRDefault="00FB22F2" w:rsidP="00FB22F2">
            <w:pPr>
              <w:spacing w:line="0" w:lineRule="atLeast"/>
            </w:pPr>
            <w:r w:rsidRPr="00B87D61">
              <w:rPr>
                <w:rFonts w:hint="eastAsia"/>
              </w:rPr>
              <w:t>【バッチ処理】</w:t>
            </w:r>
          </w:p>
          <w:p w14:paraId="68D188C8" w14:textId="36D970C2" w:rsidR="00FB22F2" w:rsidRPr="00B87D61" w:rsidRDefault="00FB22F2" w:rsidP="00FB22F2">
            <w:pPr>
              <w:spacing w:line="0" w:lineRule="atLeast"/>
            </w:pPr>
            <w:r w:rsidRPr="00B87D61">
              <w:rPr>
                <w:rFonts w:hint="eastAsia"/>
              </w:rPr>
              <w:t xml:space="preserve">　</w:t>
            </w:r>
            <w:r w:rsidR="003D6925" w:rsidRPr="00B87D61">
              <w:rPr>
                <w:rFonts w:hint="eastAsia"/>
              </w:rPr>
              <w:t>①</w:t>
            </w:r>
            <w:r w:rsidRPr="00B87D61">
              <w:rPr>
                <w:rFonts w:hint="eastAsia"/>
              </w:rPr>
              <w:t>ＩＣ乗車証作成用データ出力処理</w:t>
            </w:r>
          </w:p>
          <w:p w14:paraId="4979498E" w14:textId="2A5A5C00" w:rsidR="00FB22F2" w:rsidRPr="00B87D61" w:rsidRDefault="00FB22F2" w:rsidP="00FB22F2">
            <w:pPr>
              <w:spacing w:line="0" w:lineRule="atLeast"/>
            </w:pPr>
            <w:r w:rsidRPr="00B87D61">
              <w:rPr>
                <w:rFonts w:hint="eastAsia"/>
              </w:rPr>
              <w:t>（時期：令和８年１２月以降、月２回を予定）</w:t>
            </w:r>
          </w:p>
          <w:p w14:paraId="4D07B1D0" w14:textId="4E29DC72" w:rsidR="00FB22F2" w:rsidRPr="00B87D61" w:rsidRDefault="00FB22F2" w:rsidP="00A11738">
            <w:pPr>
              <w:spacing w:line="0" w:lineRule="atLeast"/>
              <w:ind w:left="210" w:hangingChars="100" w:hanging="210"/>
            </w:pPr>
            <w:r w:rsidRPr="00B87D61">
              <w:rPr>
                <w:rFonts w:hint="eastAsia"/>
              </w:rPr>
              <w:t xml:space="preserve">　　処理日時点で、申請交付マスタのうち、ＩＣ乗車証の作成対象者（新規申請者・再交付申請者で消込の登録がなされたものを抽出）データを出力できるようにする。出力ファイル形式はＣＳＶファイルとし、別途指示する形式でデータを暗号化し、ＣＤ－Ｒに格納できるようにする。</w:t>
            </w:r>
          </w:p>
          <w:p w14:paraId="3B3D619D" w14:textId="77777777" w:rsidR="00FB22F2" w:rsidRPr="00B87D61" w:rsidRDefault="00FB22F2" w:rsidP="00FB22F2">
            <w:pPr>
              <w:spacing w:line="0" w:lineRule="atLeast"/>
            </w:pPr>
          </w:p>
          <w:p w14:paraId="3CD690D6" w14:textId="7D0B446E" w:rsidR="00FB22F2" w:rsidRPr="00B87D61" w:rsidRDefault="00FB22F2" w:rsidP="00FB22F2">
            <w:pPr>
              <w:spacing w:line="0" w:lineRule="atLeast"/>
            </w:pPr>
            <w:r w:rsidRPr="00B87D61">
              <w:rPr>
                <w:rFonts w:hint="eastAsia"/>
              </w:rPr>
              <w:t xml:space="preserve">　</w:t>
            </w:r>
            <w:r w:rsidR="003D6925" w:rsidRPr="00B87D61">
              <w:rPr>
                <w:rFonts w:hint="eastAsia"/>
              </w:rPr>
              <w:t>②</w:t>
            </w:r>
            <w:r w:rsidRPr="00B87D61">
              <w:rPr>
                <w:rFonts w:hint="eastAsia"/>
              </w:rPr>
              <w:t>ＩＣ乗車証作成に係る新規送付・再交付情報消込処理</w:t>
            </w:r>
          </w:p>
          <w:p w14:paraId="0E7F428E" w14:textId="77777777" w:rsidR="00FB22F2" w:rsidRPr="00B87D61" w:rsidRDefault="00FB22F2" w:rsidP="00FB22F2">
            <w:pPr>
              <w:spacing w:line="0" w:lineRule="atLeast"/>
            </w:pPr>
            <w:r w:rsidRPr="00B87D61">
              <w:rPr>
                <w:rFonts w:hint="eastAsia"/>
              </w:rPr>
              <w:t>（時期：令和８年１２月以降、月２回を予定）</w:t>
            </w:r>
          </w:p>
          <w:p w14:paraId="4328E8C6" w14:textId="77777777" w:rsidR="00FB22F2" w:rsidRPr="00B87D61" w:rsidRDefault="00FB22F2" w:rsidP="00A11738">
            <w:pPr>
              <w:spacing w:line="0" w:lineRule="atLeast"/>
              <w:ind w:left="210" w:hangingChars="100" w:hanging="210"/>
            </w:pPr>
            <w:r w:rsidRPr="00B87D61">
              <w:rPr>
                <w:rFonts w:hint="eastAsia"/>
              </w:rPr>
              <w:t xml:space="preserve">　　共同印刷（株）から提供されるＩＣ乗車証登録データ（新規申請に伴う作成・再交付申請に伴う作成）を申請交付マスタのレコード更新ができるようにする。</w:t>
            </w:r>
          </w:p>
          <w:p w14:paraId="1376CDB2" w14:textId="77777777" w:rsidR="00FB22F2" w:rsidRPr="00B87D61" w:rsidRDefault="00FB22F2" w:rsidP="00FB22F2">
            <w:pPr>
              <w:spacing w:line="0" w:lineRule="atLeast"/>
            </w:pPr>
          </w:p>
          <w:p w14:paraId="4FBDF05E" w14:textId="7EFB49F6" w:rsidR="00FB22F2" w:rsidRPr="00B87D61" w:rsidRDefault="00FB22F2" w:rsidP="00FB22F2">
            <w:pPr>
              <w:spacing w:line="0" w:lineRule="atLeast"/>
            </w:pPr>
            <w:r w:rsidRPr="00B87D61">
              <w:rPr>
                <w:rFonts w:hint="eastAsia"/>
              </w:rPr>
              <w:t xml:space="preserve">　</w:t>
            </w:r>
            <w:r w:rsidR="003D6925" w:rsidRPr="00B87D61">
              <w:rPr>
                <w:rFonts w:hint="eastAsia"/>
              </w:rPr>
              <w:t>③</w:t>
            </w:r>
            <w:r w:rsidRPr="00B87D61">
              <w:rPr>
                <w:rFonts w:hint="eastAsia"/>
              </w:rPr>
              <w:t>ＩＣ乗車証ネガデータ出力処理</w:t>
            </w:r>
          </w:p>
          <w:p w14:paraId="44BB23A9" w14:textId="77777777" w:rsidR="00FB22F2" w:rsidRPr="00B87D61" w:rsidRDefault="00FB22F2" w:rsidP="00FB22F2">
            <w:pPr>
              <w:spacing w:line="0" w:lineRule="atLeast"/>
            </w:pPr>
            <w:r w:rsidRPr="00B87D61">
              <w:rPr>
                <w:rFonts w:hint="eastAsia"/>
              </w:rPr>
              <w:t>（時期：令和８年１２月以降、月２回を予定）</w:t>
            </w:r>
          </w:p>
          <w:p w14:paraId="5A53D83E" w14:textId="77777777" w:rsidR="00FB22F2" w:rsidRPr="00B87D61" w:rsidRDefault="00FB22F2" w:rsidP="00A11738">
            <w:pPr>
              <w:spacing w:line="0" w:lineRule="atLeast"/>
              <w:ind w:left="210" w:hangingChars="100" w:hanging="210"/>
            </w:pPr>
            <w:r w:rsidRPr="00B87D61">
              <w:rPr>
                <w:rFonts w:hint="eastAsia"/>
              </w:rPr>
              <w:t xml:space="preserve">　　処理日時点で、申請交付マスタのうち、ＩＣ乗車証交付済みのものでＩＣ乗車証の無効対象者（返還登録及び資格喪失（資格喪失に係る要件詳細は別途指示）がなされたものを抽出）を、阪神バス（株）にて、当該ＩＣ乗車証を無効化するために、ＩＣ乗車証未交付として申請交付マスタのレコード更新及びデータを出力できるようにする。出力ファイル形式は、ＣＳＶファイルとし、別途指示する形式でデータを暗号化し、ＵＳＢメモリに格納できるようにする。</w:t>
            </w:r>
          </w:p>
          <w:p w14:paraId="5D9BB829" w14:textId="77777777" w:rsidR="00FB22F2" w:rsidRDefault="00FB22F2" w:rsidP="00FB22F2">
            <w:pPr>
              <w:spacing w:line="0" w:lineRule="atLeast"/>
            </w:pPr>
          </w:p>
          <w:p w14:paraId="5A698CC7" w14:textId="77777777" w:rsidR="00703B4A" w:rsidRPr="00B87D61" w:rsidRDefault="00703B4A" w:rsidP="00FB22F2">
            <w:pPr>
              <w:spacing w:line="0" w:lineRule="atLeast"/>
            </w:pPr>
          </w:p>
          <w:p w14:paraId="39F4DD7A" w14:textId="5AFC4B16" w:rsidR="00FB22F2" w:rsidRPr="00B87D61" w:rsidRDefault="00FB22F2" w:rsidP="00FB22F2">
            <w:pPr>
              <w:spacing w:line="0" w:lineRule="atLeast"/>
            </w:pPr>
            <w:r w:rsidRPr="00B87D61">
              <w:rPr>
                <w:rFonts w:hint="eastAsia"/>
              </w:rPr>
              <w:lastRenderedPageBreak/>
              <w:t xml:space="preserve">　</w:t>
            </w:r>
            <w:r w:rsidR="003D6925" w:rsidRPr="00B87D61">
              <w:rPr>
                <w:rFonts w:hint="eastAsia"/>
              </w:rPr>
              <w:t>④</w:t>
            </w:r>
            <w:r w:rsidRPr="00B87D61">
              <w:rPr>
                <w:rFonts w:hint="eastAsia"/>
              </w:rPr>
              <w:t>交付実績等の帳票出力</w:t>
            </w:r>
          </w:p>
          <w:p w14:paraId="01E17055" w14:textId="77777777" w:rsidR="00FB22F2" w:rsidRPr="00B87D61" w:rsidRDefault="00FB22F2" w:rsidP="00A11738">
            <w:pPr>
              <w:spacing w:line="0" w:lineRule="atLeast"/>
              <w:ind w:left="210" w:hangingChars="100" w:hanging="210"/>
            </w:pPr>
            <w:r w:rsidRPr="00B87D61">
              <w:rPr>
                <w:rFonts w:hint="eastAsia"/>
              </w:rPr>
              <w:t xml:space="preserve">　　各月ごとの申請・交付・返還・再交付等の等級別の実績（件数等）の帳票出力ができるようにする。</w:t>
            </w:r>
          </w:p>
        </w:tc>
      </w:tr>
    </w:tbl>
    <w:p w14:paraId="35807F86" w14:textId="77777777" w:rsidR="00FB22F2" w:rsidRPr="00B87D61" w:rsidRDefault="00FB22F2" w:rsidP="00FB22F2">
      <w:pPr>
        <w:spacing w:line="0" w:lineRule="atLeast"/>
      </w:pPr>
    </w:p>
    <w:p w14:paraId="1DA91066" w14:textId="77777777" w:rsidR="00FB22F2" w:rsidRPr="00B87D61" w:rsidRDefault="00FB22F2" w:rsidP="00FB22F2">
      <w:pPr>
        <w:spacing w:line="0" w:lineRule="atLeast"/>
        <w:rPr>
          <w:rFonts w:ascii="ＭＳ 明朝" w:hAnsi="ＭＳ 明朝"/>
          <w:szCs w:val="21"/>
        </w:rPr>
      </w:pPr>
      <w:r w:rsidRPr="00B87D61">
        <w:rPr>
          <w:rFonts w:ascii="ＭＳ 明朝" w:hAnsi="ＭＳ 明朝" w:hint="eastAsia"/>
          <w:szCs w:val="21"/>
        </w:rPr>
        <w:t>（３）重度心身障害者（児）福祉タクシー利用料助成システムに係るもの</w:t>
      </w:r>
    </w:p>
    <w:tbl>
      <w:tblPr>
        <w:tblStyle w:val="aa"/>
        <w:tblW w:w="8494" w:type="dxa"/>
        <w:tblInd w:w="279" w:type="dxa"/>
        <w:tblLook w:val="04A0" w:firstRow="1" w:lastRow="0" w:firstColumn="1" w:lastColumn="0" w:noHBand="0" w:noVBand="1"/>
      </w:tblPr>
      <w:tblGrid>
        <w:gridCol w:w="8494"/>
      </w:tblGrid>
      <w:tr w:rsidR="00FB22F2" w:rsidRPr="00B87D61" w14:paraId="24BC25D5" w14:textId="77777777" w:rsidTr="00FB22F2">
        <w:tc>
          <w:tcPr>
            <w:tcW w:w="8494" w:type="dxa"/>
          </w:tcPr>
          <w:p w14:paraId="79E6CEED" w14:textId="77777777" w:rsidR="00FB22F2" w:rsidRPr="00B87D61" w:rsidRDefault="00FB22F2" w:rsidP="00FB22F2">
            <w:pPr>
              <w:spacing w:line="0" w:lineRule="atLeast"/>
            </w:pPr>
            <w:r w:rsidRPr="00B87D61">
              <w:rPr>
                <w:rFonts w:hint="eastAsia"/>
              </w:rPr>
              <w:t>【リアル処理】</w:t>
            </w:r>
          </w:p>
          <w:p w14:paraId="269D4AF1" w14:textId="77777777" w:rsidR="00FB22F2" w:rsidRPr="00B87D61" w:rsidRDefault="00FB22F2" w:rsidP="00FB22F2">
            <w:pPr>
              <w:spacing w:line="0" w:lineRule="atLeast"/>
            </w:pPr>
            <w:r w:rsidRPr="00B87D61">
              <w:rPr>
                <w:rFonts w:hint="eastAsia"/>
              </w:rPr>
              <w:t>①申請・交付登録機能</w:t>
            </w:r>
          </w:p>
          <w:p w14:paraId="7B50C84E" w14:textId="77777777" w:rsidR="00FB22F2" w:rsidRPr="00B87D61" w:rsidRDefault="00FB22F2" w:rsidP="00FB22F2">
            <w:pPr>
              <w:spacing w:line="0" w:lineRule="atLeast"/>
              <w:ind w:left="210" w:hangingChars="100" w:hanging="210"/>
            </w:pPr>
            <w:r w:rsidRPr="00B87D61">
              <w:rPr>
                <w:rFonts w:hint="eastAsia"/>
              </w:rPr>
              <w:t xml:space="preserve">　　申請・交付の登録（タクシーチケット交付マスタのレコードの作成）及び申請書の出力ができるようにする。</w:t>
            </w:r>
          </w:p>
          <w:p w14:paraId="6521407C" w14:textId="77777777" w:rsidR="00FB22F2" w:rsidRPr="00B87D61" w:rsidRDefault="00FB22F2" w:rsidP="00FB22F2">
            <w:pPr>
              <w:spacing w:line="0" w:lineRule="atLeast"/>
            </w:pPr>
          </w:p>
          <w:p w14:paraId="47B3C178" w14:textId="77777777" w:rsidR="00FB22F2" w:rsidRPr="00B87D61" w:rsidRDefault="00FB22F2" w:rsidP="00FB22F2">
            <w:pPr>
              <w:spacing w:line="0" w:lineRule="atLeast"/>
            </w:pPr>
            <w:r w:rsidRPr="00B87D61">
              <w:rPr>
                <w:rFonts w:hint="eastAsia"/>
              </w:rPr>
              <w:t>②返還登録</w:t>
            </w:r>
          </w:p>
          <w:p w14:paraId="5611EC10" w14:textId="77777777" w:rsidR="00FB22F2" w:rsidRPr="00B87D61" w:rsidRDefault="00FB22F2" w:rsidP="00FB22F2">
            <w:pPr>
              <w:spacing w:line="0" w:lineRule="atLeast"/>
              <w:ind w:left="210" w:hangingChars="100" w:hanging="210"/>
            </w:pPr>
            <w:r w:rsidRPr="00B87D61">
              <w:rPr>
                <w:rFonts w:hint="eastAsia"/>
              </w:rPr>
              <w:t xml:space="preserve">　　タクシーチケットの返還の登録（タクシーチケット交付マスタのレコードの更新）ができるようにする。</w:t>
            </w:r>
          </w:p>
          <w:p w14:paraId="089A08FE" w14:textId="77777777" w:rsidR="00FB22F2" w:rsidRPr="00B87D61" w:rsidRDefault="00FB22F2" w:rsidP="00FB22F2">
            <w:pPr>
              <w:spacing w:line="0" w:lineRule="atLeast"/>
            </w:pPr>
          </w:p>
          <w:p w14:paraId="1857B053" w14:textId="77777777" w:rsidR="00FB22F2" w:rsidRPr="00B87D61" w:rsidRDefault="00FB22F2" w:rsidP="00FB22F2">
            <w:pPr>
              <w:spacing w:line="0" w:lineRule="atLeast"/>
            </w:pPr>
            <w:r w:rsidRPr="00B87D61">
              <w:rPr>
                <w:rFonts w:hint="eastAsia"/>
              </w:rPr>
              <w:t>③交付消込登録機能</w:t>
            </w:r>
          </w:p>
          <w:p w14:paraId="77140E88" w14:textId="77777777" w:rsidR="00FB22F2" w:rsidRPr="00B87D61" w:rsidRDefault="00FB22F2" w:rsidP="00FB22F2">
            <w:pPr>
              <w:spacing w:line="0" w:lineRule="atLeast"/>
              <w:ind w:left="210" w:hangingChars="100" w:hanging="210"/>
            </w:pPr>
            <w:r w:rsidRPr="00B87D61">
              <w:rPr>
                <w:rFonts w:hint="eastAsia"/>
              </w:rPr>
              <w:t xml:space="preserve">　　現物の即時交付ができない窓口にて交付申請がなされたものについて、本庁等他の窓口で交付決定及び現物の交付を行う場合、当該申請分についての消込登録（タクシーチケット交付マスタのレコードの更新）ができるようにする。</w:t>
            </w:r>
          </w:p>
          <w:p w14:paraId="577E61F4" w14:textId="77777777" w:rsidR="00FB22F2" w:rsidRPr="00B87D61" w:rsidRDefault="00FB22F2" w:rsidP="00FB22F2">
            <w:pPr>
              <w:spacing w:line="0" w:lineRule="atLeast"/>
            </w:pPr>
          </w:p>
          <w:p w14:paraId="2680B2DF" w14:textId="77777777" w:rsidR="00FB22F2" w:rsidRPr="00B87D61" w:rsidRDefault="00FB22F2" w:rsidP="00FB22F2">
            <w:pPr>
              <w:spacing w:line="0" w:lineRule="atLeast"/>
            </w:pPr>
            <w:r w:rsidRPr="00B87D61">
              <w:rPr>
                <w:rFonts w:hint="eastAsia"/>
              </w:rPr>
              <w:t>④実績入力機能</w:t>
            </w:r>
          </w:p>
          <w:p w14:paraId="325AD7B3" w14:textId="77777777" w:rsidR="00FB22F2" w:rsidRPr="00B87D61" w:rsidRDefault="00FB22F2" w:rsidP="00FB22F2">
            <w:pPr>
              <w:spacing w:line="0" w:lineRule="atLeast"/>
            </w:pPr>
            <w:r w:rsidRPr="00B87D61">
              <w:rPr>
                <w:rFonts w:hint="eastAsia"/>
              </w:rPr>
              <w:t xml:space="preserve">　　交付枚数等の変更・削除を含む登録ができるようにする。</w:t>
            </w:r>
          </w:p>
          <w:p w14:paraId="6211BAD4" w14:textId="77777777" w:rsidR="00FB22F2" w:rsidRPr="00B87D61" w:rsidRDefault="00FB22F2" w:rsidP="00FB22F2">
            <w:pPr>
              <w:spacing w:line="0" w:lineRule="atLeast"/>
            </w:pPr>
          </w:p>
          <w:p w14:paraId="5D3937D2" w14:textId="77777777" w:rsidR="00FB22F2" w:rsidRPr="00B87D61" w:rsidRDefault="00FB22F2" w:rsidP="00FB22F2">
            <w:pPr>
              <w:spacing w:line="0" w:lineRule="atLeast"/>
            </w:pPr>
            <w:r w:rsidRPr="00B87D61">
              <w:rPr>
                <w:rFonts w:hint="eastAsia"/>
              </w:rPr>
              <w:t>⑤取消機能の追加</w:t>
            </w:r>
          </w:p>
          <w:p w14:paraId="771F6733" w14:textId="77777777" w:rsidR="00FB22F2" w:rsidRPr="00B87D61" w:rsidRDefault="00FB22F2" w:rsidP="00FB22F2">
            <w:pPr>
              <w:spacing w:line="0" w:lineRule="atLeast"/>
              <w:ind w:left="210" w:hangingChars="100" w:hanging="210"/>
            </w:pPr>
            <w:r w:rsidRPr="00B87D61">
              <w:rPr>
                <w:rFonts w:hint="eastAsia"/>
              </w:rPr>
              <w:t xml:space="preserve">　　主に窓口での処理において、申請登録・返還登録を行った場合、当該処理の取消（タクシーチケット交付マスタのレコードの削除）ができるようにする。</w:t>
            </w:r>
          </w:p>
          <w:p w14:paraId="0AC70FA9" w14:textId="311337F5" w:rsidR="00FB22F2" w:rsidRPr="00B87D61" w:rsidRDefault="00FB22F2" w:rsidP="00FB22F2">
            <w:pPr>
              <w:spacing w:line="0" w:lineRule="atLeast"/>
            </w:pPr>
          </w:p>
          <w:p w14:paraId="11B06AE3" w14:textId="2677BB87" w:rsidR="00FB22F2" w:rsidRPr="00B87D61" w:rsidRDefault="00FB22F2" w:rsidP="00FB22F2">
            <w:pPr>
              <w:spacing w:line="0" w:lineRule="atLeast"/>
            </w:pPr>
            <w:r w:rsidRPr="00B87D61">
              <w:rPr>
                <w:rFonts w:hint="eastAsia"/>
              </w:rPr>
              <w:t>⑥照会画面</w:t>
            </w:r>
          </w:p>
          <w:p w14:paraId="38014B8D" w14:textId="7ED95750" w:rsidR="00FB22F2" w:rsidRPr="00B87D61" w:rsidRDefault="00FB22F2" w:rsidP="00CA6548">
            <w:pPr>
              <w:pStyle w:val="ab"/>
              <w:numPr>
                <w:ilvl w:val="0"/>
                <w:numId w:val="7"/>
              </w:numPr>
              <w:spacing w:line="0" w:lineRule="atLeast"/>
              <w:ind w:leftChars="0"/>
            </w:pPr>
            <w:r w:rsidRPr="00B87D61">
              <w:rPr>
                <w:rFonts w:hint="eastAsia"/>
              </w:rPr>
              <w:t>から</w:t>
            </w:r>
            <w:r w:rsidR="00E74D48" w:rsidRPr="00B87D61">
              <w:rPr>
                <w:rFonts w:hint="eastAsia"/>
              </w:rPr>
              <w:t>④</w:t>
            </w:r>
            <w:r w:rsidRPr="00B87D61">
              <w:rPr>
                <w:rFonts w:hint="eastAsia"/>
              </w:rPr>
              <w:t>までの登録情報を閲覧する照会ができるようにする。</w:t>
            </w:r>
          </w:p>
        </w:tc>
      </w:tr>
      <w:tr w:rsidR="00FB22F2" w:rsidRPr="00B87D61" w14:paraId="544019CF" w14:textId="77777777" w:rsidTr="00FB22F2">
        <w:tc>
          <w:tcPr>
            <w:tcW w:w="8494" w:type="dxa"/>
          </w:tcPr>
          <w:p w14:paraId="61042C67" w14:textId="04740CB7" w:rsidR="00FB22F2" w:rsidRPr="00B87D61" w:rsidRDefault="00FB22F2" w:rsidP="00FB22F2">
            <w:pPr>
              <w:spacing w:line="0" w:lineRule="atLeast"/>
            </w:pPr>
            <w:r w:rsidRPr="00B87D61">
              <w:rPr>
                <w:rFonts w:hint="eastAsia"/>
              </w:rPr>
              <w:t>【バッチ処理】</w:t>
            </w:r>
          </w:p>
          <w:p w14:paraId="782844F4" w14:textId="5FA59F6F" w:rsidR="00FB22F2" w:rsidRPr="00B87D61" w:rsidRDefault="00FB22F2" w:rsidP="00FB22F2">
            <w:pPr>
              <w:spacing w:line="0" w:lineRule="atLeast"/>
            </w:pPr>
            <w:r w:rsidRPr="00B87D61">
              <w:rPr>
                <w:rFonts w:hint="eastAsia"/>
              </w:rPr>
              <w:t xml:space="preserve">　①宛名・チケット記名用シールの作成</w:t>
            </w:r>
          </w:p>
          <w:p w14:paraId="25B90049" w14:textId="609EF9B6" w:rsidR="00FB22F2" w:rsidRPr="00B87D61" w:rsidRDefault="00EC5E3D" w:rsidP="00FB22F2">
            <w:pPr>
              <w:spacing w:line="0" w:lineRule="atLeast"/>
              <w:ind w:left="210" w:hangingChars="100" w:hanging="210"/>
            </w:pPr>
            <w:r w:rsidRPr="00B87D61">
              <w:rPr>
                <w:rFonts w:hint="eastAsia"/>
              </w:rPr>
              <w:t xml:space="preserve">　（時期：令和８年１２月以降、随時）</w:t>
            </w:r>
            <w:r w:rsidRPr="00B87D61">
              <w:br/>
            </w:r>
            <w:r w:rsidR="00FB22F2" w:rsidRPr="00B87D61">
              <w:rPr>
                <w:rFonts w:hint="eastAsia"/>
              </w:rPr>
              <w:t xml:space="preserve">　現物の即時交付ができない窓口にて交付申請がなされたものについて、送付用の宛名シール及び券面に氏名・等級・番号等記名用シールの印字ができるようにする。</w:t>
            </w:r>
          </w:p>
          <w:p w14:paraId="454CA4D2" w14:textId="77777777" w:rsidR="00FB22F2" w:rsidRPr="00B87D61" w:rsidRDefault="00FB22F2" w:rsidP="00FB22F2">
            <w:pPr>
              <w:spacing w:line="0" w:lineRule="atLeast"/>
            </w:pPr>
          </w:p>
          <w:p w14:paraId="285BDDE3" w14:textId="14D50F41" w:rsidR="00FB22F2" w:rsidRPr="00B87D61" w:rsidRDefault="00FB22F2" w:rsidP="00BC168E">
            <w:pPr>
              <w:pStyle w:val="ab"/>
              <w:numPr>
                <w:ilvl w:val="0"/>
                <w:numId w:val="4"/>
              </w:numPr>
              <w:spacing w:line="0" w:lineRule="atLeast"/>
              <w:ind w:leftChars="0"/>
            </w:pPr>
            <w:r w:rsidRPr="00B87D61">
              <w:rPr>
                <w:rFonts w:hint="eastAsia"/>
              </w:rPr>
              <w:t>交付実績等の帳票出力</w:t>
            </w:r>
          </w:p>
          <w:p w14:paraId="675C1FE2" w14:textId="77777777" w:rsidR="00FB22F2" w:rsidRPr="00B87D61" w:rsidRDefault="00FB22F2" w:rsidP="00FB22F2">
            <w:pPr>
              <w:spacing w:line="0" w:lineRule="atLeast"/>
              <w:ind w:left="210" w:hangingChars="100" w:hanging="210"/>
            </w:pPr>
            <w:r w:rsidRPr="00B87D61">
              <w:rPr>
                <w:rFonts w:hint="eastAsia"/>
              </w:rPr>
              <w:t xml:space="preserve">　　各月ごとの申請・交付・返還・再交付等の等級別の実績（件数等）の帳票出力ができるようにする。</w:t>
            </w:r>
          </w:p>
        </w:tc>
      </w:tr>
    </w:tbl>
    <w:p w14:paraId="3A2B0BF1" w14:textId="77777777" w:rsidR="00FB22F2" w:rsidRPr="00B87D61" w:rsidRDefault="00FB22F2" w:rsidP="00FB22F2">
      <w:pPr>
        <w:spacing w:line="0" w:lineRule="atLeast"/>
      </w:pPr>
    </w:p>
    <w:p w14:paraId="2075EC0D" w14:textId="77777777" w:rsidR="00FB22F2" w:rsidRPr="00B87D61" w:rsidRDefault="00FB22F2" w:rsidP="00FB22F2">
      <w:pPr>
        <w:spacing w:line="0" w:lineRule="atLeast"/>
        <w:rPr>
          <w:rFonts w:ascii="ＭＳ 明朝" w:hAnsi="ＭＳ 明朝"/>
          <w:szCs w:val="21"/>
        </w:rPr>
      </w:pPr>
      <w:r w:rsidRPr="00B87D61">
        <w:rPr>
          <w:rFonts w:ascii="ＭＳ 明朝" w:hAnsi="ＭＳ 明朝" w:hint="eastAsia"/>
          <w:szCs w:val="21"/>
        </w:rPr>
        <w:t>（４）重度身体障害者（児）リフト付自動車派遣システムに係るもの</w:t>
      </w:r>
    </w:p>
    <w:tbl>
      <w:tblPr>
        <w:tblStyle w:val="aa"/>
        <w:tblW w:w="8494" w:type="dxa"/>
        <w:tblInd w:w="279" w:type="dxa"/>
        <w:tblLook w:val="04A0" w:firstRow="1" w:lastRow="0" w:firstColumn="1" w:lastColumn="0" w:noHBand="0" w:noVBand="1"/>
      </w:tblPr>
      <w:tblGrid>
        <w:gridCol w:w="8494"/>
      </w:tblGrid>
      <w:tr w:rsidR="00FB22F2" w:rsidRPr="00B87D61" w14:paraId="76CC879B" w14:textId="77777777" w:rsidTr="00FB22F2">
        <w:tc>
          <w:tcPr>
            <w:tcW w:w="8494" w:type="dxa"/>
          </w:tcPr>
          <w:p w14:paraId="66ED7DD8" w14:textId="77777777" w:rsidR="00FB22F2" w:rsidRPr="00B87D61" w:rsidRDefault="00FB22F2" w:rsidP="00FB22F2">
            <w:pPr>
              <w:spacing w:line="0" w:lineRule="atLeast"/>
            </w:pPr>
            <w:r w:rsidRPr="00B87D61">
              <w:rPr>
                <w:rFonts w:hint="eastAsia"/>
              </w:rPr>
              <w:t>【リアル処理】</w:t>
            </w:r>
          </w:p>
          <w:p w14:paraId="4001C07A" w14:textId="77777777" w:rsidR="00FB22F2" w:rsidRPr="00B87D61" w:rsidRDefault="00FB22F2" w:rsidP="00FB22F2">
            <w:pPr>
              <w:spacing w:line="0" w:lineRule="atLeast"/>
            </w:pPr>
            <w:r w:rsidRPr="00B87D61">
              <w:rPr>
                <w:rFonts w:hint="eastAsia"/>
              </w:rPr>
              <w:t xml:space="preserve">　①申請・交付登録機能</w:t>
            </w:r>
          </w:p>
          <w:p w14:paraId="1E41EF93" w14:textId="77777777" w:rsidR="00FB22F2" w:rsidRPr="00B87D61" w:rsidRDefault="00FB22F2" w:rsidP="00A11738">
            <w:pPr>
              <w:spacing w:line="0" w:lineRule="atLeast"/>
              <w:ind w:left="210" w:hangingChars="100" w:hanging="210"/>
            </w:pPr>
            <w:r w:rsidRPr="00B87D61">
              <w:rPr>
                <w:rFonts w:hint="eastAsia"/>
              </w:rPr>
              <w:t xml:space="preserve">　　申請・交付の登録（リフト付自動車派遣登録証交付マスタのレコードの作成）及び申請書の出力ができるようにする。</w:t>
            </w:r>
          </w:p>
          <w:p w14:paraId="6290996A" w14:textId="77777777" w:rsidR="00FB22F2" w:rsidRPr="00B87D61" w:rsidRDefault="00FB22F2" w:rsidP="00FB22F2">
            <w:pPr>
              <w:spacing w:line="0" w:lineRule="atLeast"/>
            </w:pPr>
          </w:p>
          <w:p w14:paraId="605A6E7E" w14:textId="77777777" w:rsidR="00FB22F2" w:rsidRPr="00B87D61" w:rsidRDefault="00FB22F2" w:rsidP="00FB22F2">
            <w:pPr>
              <w:spacing w:line="0" w:lineRule="atLeast"/>
            </w:pPr>
            <w:r w:rsidRPr="00B87D61">
              <w:rPr>
                <w:rFonts w:hint="eastAsia"/>
              </w:rPr>
              <w:t xml:space="preserve">　②返還登録</w:t>
            </w:r>
          </w:p>
          <w:p w14:paraId="2A330839" w14:textId="44ADC2C6" w:rsidR="00FB22F2" w:rsidRPr="00B87D61" w:rsidRDefault="00FB22F2" w:rsidP="003C6211">
            <w:pPr>
              <w:spacing w:line="0" w:lineRule="atLeast"/>
              <w:ind w:left="210" w:hangingChars="100" w:hanging="210"/>
            </w:pPr>
            <w:r w:rsidRPr="00B87D61">
              <w:rPr>
                <w:rFonts w:hint="eastAsia"/>
              </w:rPr>
              <w:t xml:space="preserve">　　リフト付自動車派遣登録者証の返還の登録（リフト付自動車派遣登録証交付マスタのレコードの更新）ができるようにする。</w:t>
            </w:r>
          </w:p>
          <w:p w14:paraId="3E43C03F" w14:textId="77777777" w:rsidR="003C6211" w:rsidRPr="00B87D61" w:rsidRDefault="003C6211" w:rsidP="003C6211">
            <w:pPr>
              <w:spacing w:line="0" w:lineRule="atLeast"/>
              <w:ind w:left="210" w:hangingChars="100" w:hanging="210"/>
            </w:pPr>
          </w:p>
          <w:p w14:paraId="02CF3938" w14:textId="77777777" w:rsidR="00FB22F2" w:rsidRPr="00B87D61" w:rsidRDefault="00FB22F2" w:rsidP="00FB22F2">
            <w:pPr>
              <w:spacing w:line="0" w:lineRule="atLeast"/>
            </w:pPr>
            <w:r w:rsidRPr="00B87D61">
              <w:rPr>
                <w:rFonts w:hint="eastAsia"/>
              </w:rPr>
              <w:lastRenderedPageBreak/>
              <w:t xml:space="preserve">　③交付消込登録機能</w:t>
            </w:r>
          </w:p>
          <w:p w14:paraId="62D2C9E5" w14:textId="77777777" w:rsidR="00FB22F2" w:rsidRPr="00B87D61" w:rsidRDefault="00FB22F2" w:rsidP="00A11738">
            <w:pPr>
              <w:spacing w:line="0" w:lineRule="atLeast"/>
              <w:ind w:left="210" w:hangingChars="100" w:hanging="210"/>
            </w:pPr>
            <w:r w:rsidRPr="00B87D61">
              <w:rPr>
                <w:rFonts w:hint="eastAsia"/>
              </w:rPr>
              <w:t xml:space="preserve">　　現物の即時交付ができない窓口にて交付申請がなされたものについて、本庁等他の窓口で交付決定及び現物の交付を行う場合、当該申請分についての消込登録（リフト付自動車派遣登録証交付マスタのレコードの更新）ができるようにする。</w:t>
            </w:r>
          </w:p>
          <w:p w14:paraId="4B984B02" w14:textId="77777777" w:rsidR="00FB22F2" w:rsidRPr="00B87D61" w:rsidRDefault="00FB22F2" w:rsidP="00FB22F2">
            <w:pPr>
              <w:spacing w:line="0" w:lineRule="atLeast"/>
            </w:pPr>
          </w:p>
          <w:p w14:paraId="2C825D06" w14:textId="77777777" w:rsidR="00FB22F2" w:rsidRPr="00B87D61" w:rsidRDefault="00FB22F2" w:rsidP="00FB22F2">
            <w:pPr>
              <w:spacing w:line="0" w:lineRule="atLeast"/>
            </w:pPr>
            <w:r w:rsidRPr="00B87D61">
              <w:rPr>
                <w:rFonts w:hint="eastAsia"/>
              </w:rPr>
              <w:t xml:space="preserve">　④実績入力機能</w:t>
            </w:r>
          </w:p>
          <w:p w14:paraId="20378C18" w14:textId="77777777" w:rsidR="00FB22F2" w:rsidRPr="00B87D61" w:rsidRDefault="00FB22F2" w:rsidP="00FB22F2">
            <w:pPr>
              <w:spacing w:line="0" w:lineRule="atLeast"/>
            </w:pPr>
            <w:r w:rsidRPr="00B87D61">
              <w:rPr>
                <w:rFonts w:hint="eastAsia"/>
              </w:rPr>
              <w:t xml:space="preserve">　　事業者から送付される利用確認書に記載の内容を事業者毎に変更・削除を含む登録（リフト付自動車派遣登録証交付マスタのレコードの更新）ができるようにする。</w:t>
            </w:r>
          </w:p>
          <w:p w14:paraId="0E063130" w14:textId="77777777" w:rsidR="00FB22F2" w:rsidRPr="00B87D61" w:rsidRDefault="00FB22F2" w:rsidP="00FB22F2">
            <w:pPr>
              <w:spacing w:line="0" w:lineRule="atLeast"/>
            </w:pPr>
          </w:p>
          <w:p w14:paraId="1E99C852" w14:textId="77777777" w:rsidR="00FB22F2" w:rsidRPr="00B87D61" w:rsidRDefault="00FB22F2" w:rsidP="00FB22F2">
            <w:pPr>
              <w:spacing w:line="0" w:lineRule="atLeast"/>
            </w:pPr>
            <w:r w:rsidRPr="00B87D61">
              <w:rPr>
                <w:rFonts w:hint="eastAsia"/>
              </w:rPr>
              <w:t xml:space="preserve">　⑤取消機能の追加</w:t>
            </w:r>
          </w:p>
          <w:p w14:paraId="0CA6A904" w14:textId="77777777" w:rsidR="00FB22F2" w:rsidRPr="00B87D61" w:rsidRDefault="00FB22F2" w:rsidP="00A11738">
            <w:pPr>
              <w:spacing w:line="0" w:lineRule="atLeast"/>
              <w:ind w:left="210" w:hangingChars="100" w:hanging="210"/>
            </w:pPr>
            <w:r w:rsidRPr="00B87D61">
              <w:rPr>
                <w:rFonts w:hint="eastAsia"/>
              </w:rPr>
              <w:t xml:space="preserve">　　主に窓口での処理において、申請登録・返還登録を行った場合、当該処理の取消（リフト付自動車派遣登録証交付マスタのレコードの削除）ができるようにする。</w:t>
            </w:r>
          </w:p>
          <w:p w14:paraId="70AEACE8" w14:textId="21F74751" w:rsidR="00FB22F2" w:rsidRPr="00B87D61" w:rsidRDefault="00FB22F2" w:rsidP="00FB22F2">
            <w:pPr>
              <w:spacing w:line="0" w:lineRule="atLeast"/>
            </w:pPr>
          </w:p>
          <w:p w14:paraId="782C31CB" w14:textId="4D211FCA" w:rsidR="00FB22F2" w:rsidRPr="00B87D61" w:rsidRDefault="00FB22F2" w:rsidP="00FB22F2">
            <w:pPr>
              <w:spacing w:line="0" w:lineRule="atLeast"/>
            </w:pPr>
            <w:r w:rsidRPr="00B87D61">
              <w:rPr>
                <w:rFonts w:hint="eastAsia"/>
              </w:rPr>
              <w:t xml:space="preserve">　⑥照会画面</w:t>
            </w:r>
          </w:p>
          <w:p w14:paraId="527F4024" w14:textId="4AE992C5" w:rsidR="00FB22F2" w:rsidRPr="00B87D61" w:rsidRDefault="00FB22F2" w:rsidP="00CA6548">
            <w:pPr>
              <w:pStyle w:val="ab"/>
              <w:numPr>
                <w:ilvl w:val="0"/>
                <w:numId w:val="6"/>
              </w:numPr>
              <w:spacing w:line="0" w:lineRule="atLeast"/>
              <w:ind w:leftChars="0"/>
            </w:pPr>
            <w:r w:rsidRPr="00B87D61">
              <w:rPr>
                <w:rFonts w:hint="eastAsia"/>
              </w:rPr>
              <w:t>から④までの登録情報を閲覧する照会ができるようにする。</w:t>
            </w:r>
          </w:p>
        </w:tc>
      </w:tr>
      <w:tr w:rsidR="00FB22F2" w:rsidRPr="00B87D61" w14:paraId="44B17F39" w14:textId="77777777" w:rsidTr="00FB22F2">
        <w:tc>
          <w:tcPr>
            <w:tcW w:w="8494" w:type="dxa"/>
          </w:tcPr>
          <w:p w14:paraId="1F7B400B" w14:textId="4E76BB67" w:rsidR="00FB22F2" w:rsidRPr="00B87D61" w:rsidRDefault="00FB22F2" w:rsidP="00FB22F2">
            <w:pPr>
              <w:spacing w:line="0" w:lineRule="atLeast"/>
            </w:pPr>
            <w:r w:rsidRPr="00B87D61">
              <w:rPr>
                <w:rFonts w:hint="eastAsia"/>
              </w:rPr>
              <w:lastRenderedPageBreak/>
              <w:t>【バッチ処理】</w:t>
            </w:r>
          </w:p>
          <w:p w14:paraId="5654ADDA" w14:textId="43A7E417" w:rsidR="00FB22F2" w:rsidRPr="00B87D61" w:rsidRDefault="00FB22F2" w:rsidP="00FB22F2">
            <w:pPr>
              <w:spacing w:line="0" w:lineRule="atLeast"/>
            </w:pPr>
            <w:r w:rsidRPr="00B87D61">
              <w:rPr>
                <w:rFonts w:hint="eastAsia"/>
              </w:rPr>
              <w:t xml:space="preserve">　①宛名・チケット記名用シールの作成</w:t>
            </w:r>
          </w:p>
          <w:p w14:paraId="099E6575" w14:textId="3267F4B7" w:rsidR="00FB22F2" w:rsidRPr="00B87D61" w:rsidRDefault="00FB22F2" w:rsidP="00FB22F2">
            <w:pPr>
              <w:spacing w:line="0" w:lineRule="atLeast"/>
            </w:pPr>
            <w:r w:rsidRPr="00B87D61">
              <w:rPr>
                <w:rFonts w:hint="eastAsia"/>
              </w:rPr>
              <w:t xml:space="preserve">　（時期：</w:t>
            </w:r>
            <w:r w:rsidR="00EB71B0" w:rsidRPr="00B87D61">
              <w:rPr>
                <w:rFonts w:hint="eastAsia"/>
              </w:rPr>
              <w:t>令和８</w:t>
            </w:r>
            <w:r w:rsidRPr="00B87D61">
              <w:rPr>
                <w:rFonts w:hint="eastAsia"/>
              </w:rPr>
              <w:t>年</w:t>
            </w:r>
            <w:r w:rsidR="00EB71B0" w:rsidRPr="00B87D61">
              <w:rPr>
                <w:rFonts w:hint="eastAsia"/>
              </w:rPr>
              <w:t>１２</w:t>
            </w:r>
            <w:r w:rsidRPr="00B87D61">
              <w:rPr>
                <w:rFonts w:hint="eastAsia"/>
              </w:rPr>
              <w:t>月以降、随時）</w:t>
            </w:r>
          </w:p>
          <w:p w14:paraId="1CA6E424" w14:textId="77777777" w:rsidR="00FB22F2" w:rsidRPr="00B87D61" w:rsidRDefault="00FB22F2" w:rsidP="00A11738">
            <w:pPr>
              <w:spacing w:line="0" w:lineRule="atLeast"/>
              <w:ind w:left="210" w:hangingChars="100" w:hanging="210"/>
            </w:pPr>
            <w:r w:rsidRPr="00B87D61">
              <w:rPr>
                <w:rFonts w:hint="eastAsia"/>
              </w:rPr>
              <w:t xml:space="preserve">　　現物の即時交付ができない窓口にて交付申請がなされたものについて、送付用の宛名シール及び券面に氏名・等級・番号等記名用シールの印字ができるようにする。</w:t>
            </w:r>
          </w:p>
          <w:p w14:paraId="498AFA1E" w14:textId="77777777" w:rsidR="00FB22F2" w:rsidRPr="00B87D61" w:rsidRDefault="00FB22F2" w:rsidP="00FB22F2">
            <w:pPr>
              <w:spacing w:line="0" w:lineRule="atLeast"/>
            </w:pPr>
          </w:p>
          <w:p w14:paraId="73AA1DD9" w14:textId="40A54F85" w:rsidR="00FB22F2" w:rsidRPr="00B87D61" w:rsidRDefault="00697308" w:rsidP="00697308">
            <w:pPr>
              <w:spacing w:line="0" w:lineRule="atLeast"/>
              <w:ind w:firstLineChars="100" w:firstLine="210"/>
            </w:pPr>
            <w:r w:rsidRPr="00945748">
              <w:rPr>
                <w:rFonts w:hint="eastAsia"/>
              </w:rPr>
              <w:t>②</w:t>
            </w:r>
            <w:r w:rsidR="00FB22F2" w:rsidRPr="00945748">
              <w:rPr>
                <w:rFonts w:hint="eastAsia"/>
              </w:rPr>
              <w:t>交</w:t>
            </w:r>
            <w:r w:rsidR="00FB22F2" w:rsidRPr="00B87D61">
              <w:rPr>
                <w:rFonts w:hint="eastAsia"/>
              </w:rPr>
              <w:t>付実績等の帳票出力</w:t>
            </w:r>
          </w:p>
          <w:p w14:paraId="6047FC93" w14:textId="77777777" w:rsidR="00FB22F2" w:rsidRPr="00B87D61" w:rsidRDefault="00FB22F2" w:rsidP="00A11738">
            <w:pPr>
              <w:spacing w:line="0" w:lineRule="atLeast"/>
              <w:ind w:left="210" w:hangingChars="100" w:hanging="210"/>
            </w:pPr>
            <w:r w:rsidRPr="00B87D61">
              <w:rPr>
                <w:rFonts w:hint="eastAsia"/>
              </w:rPr>
              <w:t xml:space="preserve">　　各月ごとの申請・交付・返還・再交付等の等級別の実績（件数等）の帳票出力ができるようにする。</w:t>
            </w:r>
          </w:p>
        </w:tc>
      </w:tr>
    </w:tbl>
    <w:p w14:paraId="686A9628" w14:textId="1692E270" w:rsidR="00FB22F2" w:rsidRPr="00B87D61" w:rsidRDefault="00FB22F2" w:rsidP="00FB22F2">
      <w:pPr>
        <w:spacing w:line="0" w:lineRule="atLeast"/>
      </w:pPr>
    </w:p>
    <w:p w14:paraId="5C0F5E50" w14:textId="77777777" w:rsidR="00FB22F2" w:rsidRPr="00B87D61" w:rsidRDefault="00FB22F2" w:rsidP="00FB22F2">
      <w:pPr>
        <w:spacing w:line="0" w:lineRule="atLeast"/>
        <w:rPr>
          <w:rFonts w:ascii="ＭＳ 明朝" w:hAnsi="ＭＳ 明朝"/>
          <w:szCs w:val="21"/>
        </w:rPr>
      </w:pPr>
      <w:r w:rsidRPr="00B87D61">
        <w:rPr>
          <w:rFonts w:ascii="ＭＳ 明朝" w:hAnsi="ＭＳ 明朝" w:hint="eastAsia"/>
          <w:szCs w:val="21"/>
        </w:rPr>
        <w:t>（５）ＮＨＫ受信料減免管理システムに係るもの</w:t>
      </w:r>
    </w:p>
    <w:tbl>
      <w:tblPr>
        <w:tblStyle w:val="aa"/>
        <w:tblW w:w="8494" w:type="dxa"/>
        <w:tblInd w:w="279" w:type="dxa"/>
        <w:tblLook w:val="04A0" w:firstRow="1" w:lastRow="0" w:firstColumn="1" w:lastColumn="0" w:noHBand="0" w:noVBand="1"/>
      </w:tblPr>
      <w:tblGrid>
        <w:gridCol w:w="8494"/>
      </w:tblGrid>
      <w:tr w:rsidR="00FB22F2" w:rsidRPr="00B87D61" w14:paraId="1FDA58F3" w14:textId="77777777" w:rsidTr="00FB22F2">
        <w:tc>
          <w:tcPr>
            <w:tcW w:w="8494" w:type="dxa"/>
          </w:tcPr>
          <w:p w14:paraId="54A1FE79" w14:textId="77777777" w:rsidR="00FB22F2" w:rsidRPr="00B87D61" w:rsidRDefault="00FB22F2" w:rsidP="00FB22F2">
            <w:pPr>
              <w:spacing w:line="0" w:lineRule="atLeast"/>
            </w:pPr>
            <w:r w:rsidRPr="00B87D61">
              <w:rPr>
                <w:rFonts w:hint="eastAsia"/>
              </w:rPr>
              <w:t>【リアル処理】</w:t>
            </w:r>
          </w:p>
          <w:p w14:paraId="636BB82F" w14:textId="2BCB0A2F" w:rsidR="00A52A28" w:rsidRPr="00B87D61" w:rsidRDefault="00A52A28" w:rsidP="00A52A28">
            <w:pPr>
              <w:spacing w:line="0" w:lineRule="atLeast"/>
              <w:ind w:leftChars="112" w:left="235"/>
            </w:pPr>
            <w:r w:rsidRPr="00B87D61">
              <w:rPr>
                <w:rFonts w:hint="eastAsia"/>
              </w:rPr>
              <w:t>①交付登録機能</w:t>
            </w:r>
            <w:r w:rsidRPr="00B87D61">
              <w:br/>
            </w:r>
            <w:r w:rsidRPr="00B87D61">
              <w:rPr>
                <w:rFonts w:hint="eastAsia"/>
              </w:rPr>
              <w:t xml:space="preserve">　窓口で証明を行った場合に、交付の登録（</w:t>
            </w:r>
            <w:r w:rsidR="007C67A3" w:rsidRPr="00B87D61">
              <w:rPr>
                <w:rFonts w:hint="eastAsia"/>
              </w:rPr>
              <w:t>対象者データ及び</w:t>
            </w:r>
            <w:r w:rsidRPr="00B87D61">
              <w:rPr>
                <w:rFonts w:hint="eastAsia"/>
              </w:rPr>
              <w:t>お客様番号）ができるようにする。</w:t>
            </w:r>
          </w:p>
          <w:p w14:paraId="3685C874" w14:textId="77777777" w:rsidR="00A52A28" w:rsidRPr="00B87D61" w:rsidRDefault="00A52A28" w:rsidP="00A52A28">
            <w:pPr>
              <w:spacing w:line="0" w:lineRule="atLeast"/>
              <w:ind w:leftChars="112" w:left="235"/>
            </w:pPr>
          </w:p>
          <w:p w14:paraId="385EBE5D" w14:textId="62BFB06A" w:rsidR="00FB22F2" w:rsidRPr="00B87D61" w:rsidRDefault="00A52A28" w:rsidP="00A52A28">
            <w:pPr>
              <w:spacing w:line="0" w:lineRule="atLeast"/>
              <w:ind w:leftChars="112" w:left="235"/>
            </w:pPr>
            <w:r w:rsidRPr="00B87D61">
              <w:rPr>
                <w:rFonts w:hint="eastAsia"/>
              </w:rPr>
              <w:t>②要件消滅登録</w:t>
            </w:r>
            <w:r w:rsidRPr="00B87D61">
              <w:br/>
            </w:r>
            <w:r w:rsidRPr="00B87D61">
              <w:rPr>
                <w:rFonts w:hint="eastAsia"/>
              </w:rPr>
              <w:t xml:space="preserve">　免除基準を満たさなくなった場合に、登録（死亡・転出などの事由）ができるようにする。</w:t>
            </w:r>
          </w:p>
          <w:p w14:paraId="65AC58DF" w14:textId="77777777" w:rsidR="00FB22F2" w:rsidRPr="00B87D61" w:rsidRDefault="00FB22F2" w:rsidP="00A52A28">
            <w:pPr>
              <w:spacing w:line="0" w:lineRule="atLeast"/>
            </w:pPr>
          </w:p>
        </w:tc>
      </w:tr>
      <w:tr w:rsidR="00FB22F2" w:rsidRPr="00B87D61" w14:paraId="297237E6" w14:textId="77777777" w:rsidTr="00FB22F2">
        <w:tc>
          <w:tcPr>
            <w:tcW w:w="8494" w:type="dxa"/>
          </w:tcPr>
          <w:p w14:paraId="1693385F" w14:textId="77777777" w:rsidR="00FB22F2" w:rsidRPr="00B87D61" w:rsidRDefault="00FB22F2" w:rsidP="00FB22F2">
            <w:pPr>
              <w:spacing w:line="0" w:lineRule="atLeast"/>
            </w:pPr>
            <w:r w:rsidRPr="00B87D61">
              <w:rPr>
                <w:rFonts w:hint="eastAsia"/>
              </w:rPr>
              <w:t>【バッチ処理】</w:t>
            </w:r>
          </w:p>
          <w:p w14:paraId="238434B6" w14:textId="55D97D41" w:rsidR="00A52A28" w:rsidRPr="00B87D61" w:rsidRDefault="00A75AB5" w:rsidP="00A75AB5">
            <w:pPr>
              <w:spacing w:line="0" w:lineRule="atLeast"/>
              <w:ind w:left="236" w:hanging="1"/>
            </w:pPr>
            <w:r w:rsidRPr="00B87D61">
              <w:rPr>
                <w:rFonts w:hint="eastAsia"/>
              </w:rPr>
              <w:t>①</w:t>
            </w:r>
            <w:r w:rsidR="00A52A28" w:rsidRPr="00B87D61">
              <w:rPr>
                <w:rFonts w:hint="eastAsia"/>
              </w:rPr>
              <w:t>対象者確認リストの作成機能</w:t>
            </w:r>
            <w:r w:rsidRPr="00B87D61">
              <w:br/>
            </w:r>
            <w:r w:rsidRPr="00B87D61">
              <w:rPr>
                <w:rFonts w:hint="eastAsia"/>
              </w:rPr>
              <w:t xml:space="preserve">　</w:t>
            </w:r>
            <w:r w:rsidR="00A52A28" w:rsidRPr="00B87D61">
              <w:rPr>
                <w:rFonts w:hint="eastAsia"/>
              </w:rPr>
              <w:t>NHK</w:t>
            </w:r>
            <w:r w:rsidR="00A52A28" w:rsidRPr="00B87D61">
              <w:rPr>
                <w:rFonts w:hint="eastAsia"/>
              </w:rPr>
              <w:t>から提供される対象者リスト（</w:t>
            </w:r>
            <w:r w:rsidR="00A52A28" w:rsidRPr="00B87D61">
              <w:rPr>
                <w:rFonts w:hint="eastAsia"/>
              </w:rPr>
              <w:t>CSV</w:t>
            </w:r>
            <w:r w:rsidR="00A52A28" w:rsidRPr="00B87D61">
              <w:rPr>
                <w:rFonts w:hint="eastAsia"/>
              </w:rPr>
              <w:t>データ。提供時期は</w:t>
            </w:r>
            <w:r w:rsidR="00A52A28" w:rsidRPr="00B87D61">
              <w:rPr>
                <w:rFonts w:hint="eastAsia"/>
              </w:rPr>
              <w:t>8</w:t>
            </w:r>
            <w:r w:rsidR="00A52A28" w:rsidRPr="00B87D61">
              <w:rPr>
                <w:rFonts w:hint="eastAsia"/>
              </w:rPr>
              <w:t>月から</w:t>
            </w:r>
            <w:r w:rsidR="00A52A28" w:rsidRPr="00B87D61">
              <w:rPr>
                <w:rFonts w:hint="eastAsia"/>
              </w:rPr>
              <w:t>9</w:t>
            </w:r>
            <w:r w:rsidR="00A52A28" w:rsidRPr="00B87D61">
              <w:rPr>
                <w:rFonts w:hint="eastAsia"/>
              </w:rPr>
              <w:t>月頃。）に、</w:t>
            </w:r>
            <w:r w:rsidR="00227E8D" w:rsidRPr="00B87D61">
              <w:rPr>
                <w:rFonts w:hint="eastAsia"/>
              </w:rPr>
              <w:t>障害福祉システムマスターファイル及び</w:t>
            </w:r>
            <w:r w:rsidR="00A52A28" w:rsidRPr="00B87D61">
              <w:rPr>
                <w:rFonts w:hint="eastAsia"/>
              </w:rPr>
              <w:t>基幹系システムから出力されるデータ（住基・税情報等）を突合し、</w:t>
            </w:r>
            <w:r w:rsidR="00A52A28" w:rsidRPr="00B87D61">
              <w:rPr>
                <w:rFonts w:hint="eastAsia"/>
              </w:rPr>
              <w:t>NHK</w:t>
            </w:r>
            <w:r w:rsidR="00A52A28" w:rsidRPr="00B87D61">
              <w:rPr>
                <w:rFonts w:hint="eastAsia"/>
              </w:rPr>
              <w:t>に返送する対象者確認リスト</w:t>
            </w:r>
            <w:r w:rsidRPr="00B87D61">
              <w:rPr>
                <w:rFonts w:hint="eastAsia"/>
              </w:rPr>
              <w:t>（</w:t>
            </w:r>
            <w:r w:rsidRPr="00B87D61">
              <w:rPr>
                <w:rFonts w:hint="eastAsia"/>
              </w:rPr>
              <w:t>CSV</w:t>
            </w:r>
            <w:r w:rsidRPr="00B87D61">
              <w:rPr>
                <w:rFonts w:hint="eastAsia"/>
              </w:rPr>
              <w:t>データ）</w:t>
            </w:r>
            <w:r w:rsidR="00A52A28" w:rsidRPr="00B87D61">
              <w:rPr>
                <w:rFonts w:hint="eastAsia"/>
              </w:rPr>
              <w:t>を作成できるようにする。</w:t>
            </w:r>
          </w:p>
          <w:p w14:paraId="21E6F8B8" w14:textId="77777777" w:rsidR="00A52A28" w:rsidRPr="00B87D61" w:rsidRDefault="00A52A28" w:rsidP="00A52A28">
            <w:pPr>
              <w:spacing w:line="0" w:lineRule="atLeast"/>
              <w:ind w:leftChars="112" w:left="416" w:hangingChars="86" w:hanging="181"/>
            </w:pPr>
          </w:p>
          <w:p w14:paraId="2714281D" w14:textId="43380F20" w:rsidR="00FB22F2" w:rsidRPr="00B87D61" w:rsidRDefault="00A52A28" w:rsidP="00A75AB5">
            <w:pPr>
              <w:spacing w:line="0" w:lineRule="atLeast"/>
              <w:ind w:leftChars="112" w:left="235"/>
            </w:pPr>
            <w:r w:rsidRPr="00B87D61">
              <w:rPr>
                <w:rFonts w:hint="eastAsia"/>
              </w:rPr>
              <w:t>②交付実績等の帳票出力</w:t>
            </w:r>
            <w:r w:rsidR="00A75AB5" w:rsidRPr="00B87D61">
              <w:br/>
            </w:r>
            <w:r w:rsidR="00A75AB5" w:rsidRPr="00B87D61">
              <w:rPr>
                <w:rFonts w:hint="eastAsia"/>
              </w:rPr>
              <w:t xml:space="preserve">　</w:t>
            </w:r>
            <w:r w:rsidRPr="00B87D61">
              <w:rPr>
                <w:rFonts w:hint="eastAsia"/>
              </w:rPr>
              <w:t>免除対象者一覧、住基異動者一覧等、対象者の確認に必要な帳票を、</w:t>
            </w:r>
            <w:r w:rsidR="00A75AB5" w:rsidRPr="00B87D61">
              <w:rPr>
                <w:rFonts w:hint="eastAsia"/>
              </w:rPr>
              <w:t>帳票出力ができるようにする。</w:t>
            </w:r>
          </w:p>
          <w:p w14:paraId="28E6630A" w14:textId="77777777" w:rsidR="00FB22F2" w:rsidRPr="00B87D61" w:rsidRDefault="00FB22F2" w:rsidP="00FB22F2">
            <w:pPr>
              <w:spacing w:line="0" w:lineRule="atLeast"/>
            </w:pPr>
          </w:p>
        </w:tc>
      </w:tr>
    </w:tbl>
    <w:p w14:paraId="41CA71E5" w14:textId="77777777" w:rsidR="00672192" w:rsidRDefault="00672192" w:rsidP="00FB22F2">
      <w:pPr>
        <w:spacing w:line="0" w:lineRule="atLeast"/>
        <w:rPr>
          <w:rFonts w:ascii="ＭＳ 明朝" w:hAnsi="ＭＳ 明朝"/>
          <w:szCs w:val="21"/>
        </w:rPr>
      </w:pPr>
    </w:p>
    <w:p w14:paraId="6A343996" w14:textId="77777777" w:rsidR="00672192" w:rsidRDefault="00672192" w:rsidP="00FB22F2">
      <w:pPr>
        <w:spacing w:line="0" w:lineRule="atLeast"/>
        <w:rPr>
          <w:rFonts w:ascii="ＭＳ 明朝" w:hAnsi="ＭＳ 明朝"/>
          <w:szCs w:val="21"/>
        </w:rPr>
      </w:pPr>
    </w:p>
    <w:p w14:paraId="630E64BD" w14:textId="0E804719" w:rsidR="00FB22F2" w:rsidRPr="00B87D61" w:rsidRDefault="00FB22F2" w:rsidP="00FB22F2">
      <w:pPr>
        <w:spacing w:line="0" w:lineRule="atLeast"/>
      </w:pPr>
      <w:r w:rsidRPr="00B87D61">
        <w:rPr>
          <w:rFonts w:ascii="ＭＳ 明朝" w:hAnsi="ＭＳ 明朝" w:hint="eastAsia"/>
          <w:szCs w:val="21"/>
        </w:rPr>
        <w:lastRenderedPageBreak/>
        <w:t>（６）重度心身障害者（児）介護手当管理システムに係るもの</w:t>
      </w:r>
    </w:p>
    <w:tbl>
      <w:tblPr>
        <w:tblStyle w:val="aa"/>
        <w:tblW w:w="8494" w:type="dxa"/>
        <w:tblInd w:w="279" w:type="dxa"/>
        <w:tblLook w:val="04A0" w:firstRow="1" w:lastRow="0" w:firstColumn="1" w:lastColumn="0" w:noHBand="0" w:noVBand="1"/>
      </w:tblPr>
      <w:tblGrid>
        <w:gridCol w:w="8494"/>
      </w:tblGrid>
      <w:tr w:rsidR="00FB22F2" w:rsidRPr="00B87D61" w14:paraId="21A60167" w14:textId="77777777" w:rsidTr="00FB22F2">
        <w:tc>
          <w:tcPr>
            <w:tcW w:w="8494" w:type="dxa"/>
          </w:tcPr>
          <w:p w14:paraId="3A3B9375" w14:textId="77777777" w:rsidR="00FB22F2" w:rsidRPr="00B87D61" w:rsidRDefault="00FB22F2" w:rsidP="00FB22F2">
            <w:pPr>
              <w:spacing w:line="0" w:lineRule="atLeast"/>
            </w:pPr>
            <w:r w:rsidRPr="00B87D61">
              <w:rPr>
                <w:rFonts w:hint="eastAsia"/>
              </w:rPr>
              <w:t>【リアル処理】</w:t>
            </w:r>
          </w:p>
          <w:p w14:paraId="2EEEE4B7" w14:textId="7AE689FD" w:rsidR="00A52182" w:rsidRPr="00B87D61" w:rsidRDefault="00FB22F2" w:rsidP="00EC5E3D">
            <w:pPr>
              <w:spacing w:line="0" w:lineRule="atLeast"/>
            </w:pPr>
            <w:r w:rsidRPr="00B87D61">
              <w:rPr>
                <w:rFonts w:hint="eastAsia"/>
              </w:rPr>
              <w:t xml:space="preserve">　</w:t>
            </w:r>
            <w:r w:rsidR="00A52182" w:rsidRPr="00B87D61">
              <w:rPr>
                <w:rFonts w:hint="eastAsia"/>
              </w:rPr>
              <w:t>①申請（新規・更新</w:t>
            </w:r>
            <w:r w:rsidR="006961D9" w:rsidRPr="00B87D61">
              <w:rPr>
                <w:rFonts w:hint="eastAsia"/>
              </w:rPr>
              <w:t>・</w:t>
            </w:r>
            <w:r w:rsidR="00422354" w:rsidRPr="00B87D61">
              <w:rPr>
                <w:rFonts w:hint="eastAsia"/>
              </w:rPr>
              <w:t>異動・現況届</w:t>
            </w:r>
            <w:r w:rsidR="00A52182" w:rsidRPr="00B87D61">
              <w:rPr>
                <w:rFonts w:hint="eastAsia"/>
              </w:rPr>
              <w:t>）登録機能</w:t>
            </w:r>
            <w:r w:rsidR="00EC5E3D" w:rsidRPr="00B87D61">
              <w:br/>
            </w:r>
            <w:r w:rsidR="00EC5E3D" w:rsidRPr="00B87D61">
              <w:rPr>
                <w:rFonts w:hint="eastAsia"/>
              </w:rPr>
              <w:t xml:space="preserve">　　</w:t>
            </w:r>
            <w:r w:rsidR="00A52182" w:rsidRPr="00B87D61">
              <w:rPr>
                <w:rFonts w:hint="eastAsia"/>
              </w:rPr>
              <w:t>申請（新規・更新</w:t>
            </w:r>
            <w:r w:rsidR="00422354" w:rsidRPr="00B87D61">
              <w:rPr>
                <w:rFonts w:hint="eastAsia"/>
              </w:rPr>
              <w:t>・異動・現況届</w:t>
            </w:r>
            <w:r w:rsidR="00A52182" w:rsidRPr="00B87D61">
              <w:rPr>
                <w:rFonts w:hint="eastAsia"/>
              </w:rPr>
              <w:t>）の登録及び申請書の出力ができるようにする。</w:t>
            </w:r>
          </w:p>
          <w:p w14:paraId="16EAA8C6" w14:textId="77777777" w:rsidR="004D6768" w:rsidRPr="00B87D61" w:rsidRDefault="004D6768" w:rsidP="00A52182">
            <w:pPr>
              <w:spacing w:line="0" w:lineRule="atLeast"/>
              <w:ind w:left="210" w:hangingChars="100" w:hanging="210"/>
            </w:pPr>
          </w:p>
          <w:p w14:paraId="34CC2EDD" w14:textId="02EE584C" w:rsidR="00A52182" w:rsidRPr="00B87D61" w:rsidRDefault="00A52182" w:rsidP="00EC5E3D">
            <w:pPr>
              <w:spacing w:line="0" w:lineRule="atLeast"/>
              <w:ind w:leftChars="95" w:left="199"/>
            </w:pPr>
            <w:r w:rsidRPr="00B87D61">
              <w:rPr>
                <w:rFonts w:hint="eastAsia"/>
              </w:rPr>
              <w:t>②</w:t>
            </w:r>
            <w:r w:rsidR="006961D9" w:rsidRPr="00B87D61">
              <w:rPr>
                <w:rFonts w:hint="eastAsia"/>
              </w:rPr>
              <w:t>資格要件の確認</w:t>
            </w:r>
            <w:r w:rsidR="00EC5E3D" w:rsidRPr="00B87D61">
              <w:br/>
            </w:r>
            <w:r w:rsidR="00EC5E3D" w:rsidRPr="00B87D61">
              <w:rPr>
                <w:rFonts w:hint="eastAsia"/>
              </w:rPr>
              <w:t xml:space="preserve">　</w:t>
            </w:r>
            <w:r w:rsidR="00227E8D" w:rsidRPr="00B87D61">
              <w:rPr>
                <w:rFonts w:hint="eastAsia"/>
              </w:rPr>
              <w:t>障害福祉システムマスターファイル及び基幹系システムから出力されるデータ（</w:t>
            </w:r>
            <w:r w:rsidRPr="00B87D61">
              <w:rPr>
                <w:rFonts w:hint="eastAsia"/>
              </w:rPr>
              <w:t>住基情報、税情報、障害福祉サービス及び介護保険サービス利用</w:t>
            </w:r>
            <w:r w:rsidR="00227E8D" w:rsidRPr="00B87D61">
              <w:rPr>
                <w:rFonts w:hint="eastAsia"/>
              </w:rPr>
              <w:t>状況</w:t>
            </w:r>
            <w:r w:rsidR="00CD12C0" w:rsidRPr="00B87D61">
              <w:rPr>
                <w:rFonts w:hint="eastAsia"/>
              </w:rPr>
              <w:t>）</w:t>
            </w:r>
            <w:r w:rsidRPr="00B87D61">
              <w:rPr>
                <w:rFonts w:hint="eastAsia"/>
              </w:rPr>
              <w:t>を参照し、</w:t>
            </w:r>
            <w:r w:rsidR="006961D9" w:rsidRPr="00B87D61">
              <w:rPr>
                <w:rFonts w:hint="eastAsia"/>
              </w:rPr>
              <w:t>資格要件の確認ができるようにする。</w:t>
            </w:r>
          </w:p>
          <w:p w14:paraId="5BA3C721" w14:textId="77777777" w:rsidR="004D6768" w:rsidRPr="00B87D61" w:rsidRDefault="004D6768" w:rsidP="004D6768">
            <w:pPr>
              <w:spacing w:line="0" w:lineRule="atLeast"/>
              <w:ind w:leftChars="95" w:left="409" w:hangingChars="100" w:hanging="210"/>
            </w:pPr>
          </w:p>
          <w:p w14:paraId="757CADB0" w14:textId="2E21BEB8" w:rsidR="006961D9" w:rsidRPr="00B87D61" w:rsidRDefault="00A52182" w:rsidP="00EC5E3D">
            <w:pPr>
              <w:spacing w:line="0" w:lineRule="atLeast"/>
              <w:ind w:leftChars="95" w:left="200" w:hanging="1"/>
            </w:pPr>
            <w:r w:rsidRPr="00B87D61">
              <w:rPr>
                <w:rFonts w:hint="eastAsia"/>
              </w:rPr>
              <w:t>③</w:t>
            </w:r>
            <w:r w:rsidR="006961D9" w:rsidRPr="00B87D61">
              <w:rPr>
                <w:rFonts w:hint="eastAsia"/>
              </w:rPr>
              <w:t>支給管理機能</w:t>
            </w:r>
            <w:r w:rsidR="00EC5E3D" w:rsidRPr="00B87D61">
              <w:br/>
            </w:r>
            <w:r w:rsidR="00EC5E3D" w:rsidRPr="00B87D61">
              <w:rPr>
                <w:rFonts w:hint="eastAsia"/>
              </w:rPr>
              <w:t xml:space="preserve">　</w:t>
            </w:r>
            <w:r w:rsidR="006961D9" w:rsidRPr="00B87D61">
              <w:rPr>
                <w:rFonts w:hint="eastAsia"/>
              </w:rPr>
              <w:t>認定を行う場合の、支給期間及び支給対象月の管理を行い、月割り計算にも対応できるようにする。</w:t>
            </w:r>
          </w:p>
          <w:p w14:paraId="6B4A748E" w14:textId="77777777" w:rsidR="004D6768" w:rsidRPr="00B87D61" w:rsidRDefault="004D6768" w:rsidP="004D6768">
            <w:pPr>
              <w:spacing w:line="0" w:lineRule="atLeast"/>
              <w:ind w:leftChars="95" w:left="409" w:hangingChars="100" w:hanging="210"/>
            </w:pPr>
          </w:p>
          <w:p w14:paraId="63AF73AB" w14:textId="4C1D7F7B" w:rsidR="00FB22F2" w:rsidRPr="00B87D61" w:rsidRDefault="006961D9" w:rsidP="00EC5E3D">
            <w:pPr>
              <w:spacing w:line="0" w:lineRule="atLeast"/>
              <w:ind w:leftChars="91" w:left="191" w:firstLineChars="3" w:firstLine="6"/>
            </w:pPr>
            <w:r w:rsidRPr="00B87D61">
              <w:rPr>
                <w:rFonts w:hint="eastAsia"/>
              </w:rPr>
              <w:t>④認定・決定管理機能</w:t>
            </w:r>
            <w:r w:rsidR="00EC5E3D" w:rsidRPr="00B87D61">
              <w:br/>
            </w:r>
            <w:r w:rsidR="00EC5E3D" w:rsidRPr="00B87D61">
              <w:rPr>
                <w:rFonts w:hint="eastAsia"/>
              </w:rPr>
              <w:t xml:space="preserve">　</w:t>
            </w:r>
            <w:r w:rsidRPr="00B87D61">
              <w:rPr>
                <w:rFonts w:hint="eastAsia"/>
              </w:rPr>
              <w:t>認定</w:t>
            </w:r>
            <w:r w:rsidR="004D6768" w:rsidRPr="00B87D61">
              <w:rPr>
                <w:rFonts w:hint="eastAsia"/>
              </w:rPr>
              <w:t>、</w:t>
            </w:r>
            <w:r w:rsidR="00CD12C0" w:rsidRPr="00B87D61">
              <w:rPr>
                <w:rFonts w:hint="eastAsia"/>
              </w:rPr>
              <w:t>却下、</w:t>
            </w:r>
            <w:r w:rsidR="004D6768" w:rsidRPr="00B87D61">
              <w:rPr>
                <w:rFonts w:hint="eastAsia"/>
              </w:rPr>
              <w:t>支給停止</w:t>
            </w:r>
            <w:r w:rsidRPr="00B87D61">
              <w:rPr>
                <w:rFonts w:hint="eastAsia"/>
              </w:rPr>
              <w:t>を行う場合に、理由を管理するとともに、</w:t>
            </w:r>
            <w:r w:rsidR="004D6768" w:rsidRPr="00B87D61">
              <w:rPr>
                <w:rFonts w:hint="eastAsia"/>
              </w:rPr>
              <w:t>決定帳票及び</w:t>
            </w:r>
            <w:r w:rsidRPr="00B87D61">
              <w:rPr>
                <w:rFonts w:hint="eastAsia"/>
              </w:rPr>
              <w:t>通知書の出力ができるようにする。</w:t>
            </w:r>
          </w:p>
          <w:p w14:paraId="1A94BF74" w14:textId="77777777" w:rsidR="00FB22F2" w:rsidRPr="00B87D61" w:rsidRDefault="00FB22F2" w:rsidP="00FB22F2">
            <w:pPr>
              <w:spacing w:line="0" w:lineRule="atLeast"/>
            </w:pPr>
          </w:p>
        </w:tc>
      </w:tr>
      <w:tr w:rsidR="00FB22F2" w:rsidRPr="00B87D61" w14:paraId="6BF9FD52" w14:textId="77777777" w:rsidTr="00FB22F2">
        <w:tc>
          <w:tcPr>
            <w:tcW w:w="8494" w:type="dxa"/>
          </w:tcPr>
          <w:p w14:paraId="78908F8D" w14:textId="77777777" w:rsidR="00FB22F2" w:rsidRPr="00B87D61" w:rsidRDefault="00FB22F2" w:rsidP="00FB22F2">
            <w:pPr>
              <w:spacing w:line="0" w:lineRule="atLeast"/>
            </w:pPr>
            <w:r w:rsidRPr="00B87D61">
              <w:rPr>
                <w:rFonts w:hint="eastAsia"/>
              </w:rPr>
              <w:t>【バッチ処理】</w:t>
            </w:r>
          </w:p>
          <w:p w14:paraId="3FA393F6" w14:textId="2BE87098" w:rsidR="00422354" w:rsidRPr="00B87D61" w:rsidRDefault="00FB22F2" w:rsidP="00EC5E3D">
            <w:pPr>
              <w:spacing w:line="0" w:lineRule="atLeast"/>
              <w:ind w:leftChars="-16" w:left="415" w:hangingChars="214" w:hanging="449"/>
            </w:pPr>
            <w:r w:rsidRPr="00B87D61">
              <w:rPr>
                <w:rFonts w:hint="eastAsia"/>
              </w:rPr>
              <w:t xml:space="preserve">　</w:t>
            </w:r>
            <w:r w:rsidR="00422354" w:rsidRPr="00B87D61">
              <w:rPr>
                <w:rFonts w:hint="eastAsia"/>
              </w:rPr>
              <w:t>①宛名シールの作成</w:t>
            </w:r>
          </w:p>
          <w:p w14:paraId="01700FE7" w14:textId="76D8CE8A" w:rsidR="00422354" w:rsidRPr="00B87D61" w:rsidRDefault="00422354" w:rsidP="00EC5E3D">
            <w:pPr>
              <w:spacing w:line="0" w:lineRule="atLeast"/>
              <w:ind w:leftChars="-16" w:left="415" w:hangingChars="214" w:hanging="449"/>
            </w:pPr>
            <w:r w:rsidRPr="00B87D61">
              <w:rPr>
                <w:rFonts w:hint="eastAsia"/>
              </w:rPr>
              <w:t xml:space="preserve">　　送付用宛名シールの印字ができるようにする。</w:t>
            </w:r>
          </w:p>
          <w:p w14:paraId="431EB8A1" w14:textId="77777777" w:rsidR="00422354" w:rsidRPr="00B87D61" w:rsidRDefault="00422354" w:rsidP="00EC5E3D">
            <w:pPr>
              <w:spacing w:line="0" w:lineRule="atLeast"/>
              <w:ind w:leftChars="-16" w:left="415" w:hangingChars="214" w:hanging="449"/>
            </w:pPr>
          </w:p>
          <w:p w14:paraId="68D42724" w14:textId="2819A3F3" w:rsidR="004D6768" w:rsidRPr="00B87D61" w:rsidRDefault="00422354" w:rsidP="00CD12C0">
            <w:pPr>
              <w:spacing w:line="0" w:lineRule="atLeast"/>
              <w:ind w:leftChars="-15" w:left="175" w:hangingChars="98" w:hanging="206"/>
            </w:pPr>
            <w:r w:rsidRPr="00B87D61">
              <w:rPr>
                <w:rFonts w:hint="eastAsia"/>
              </w:rPr>
              <w:t xml:space="preserve">　②</w:t>
            </w:r>
            <w:r w:rsidR="004D6768" w:rsidRPr="00B87D61">
              <w:rPr>
                <w:rFonts w:hint="eastAsia"/>
              </w:rPr>
              <w:t>支給停止判定</w:t>
            </w:r>
            <w:r w:rsidR="00EC5E3D" w:rsidRPr="00B87D61">
              <w:br/>
            </w:r>
            <w:r w:rsidR="00EC5E3D" w:rsidRPr="00B87D61">
              <w:rPr>
                <w:rFonts w:hint="eastAsia"/>
              </w:rPr>
              <w:t xml:space="preserve">　</w:t>
            </w:r>
            <w:r w:rsidR="004D6768" w:rsidRPr="00B87D61">
              <w:rPr>
                <w:rFonts w:hint="eastAsia"/>
              </w:rPr>
              <w:t>住基情報、税情報、障害福祉サービス及び介護保険サービス利用</w:t>
            </w:r>
            <w:r w:rsidR="00227E8D" w:rsidRPr="00B87D61">
              <w:rPr>
                <w:rFonts w:hint="eastAsia"/>
              </w:rPr>
              <w:t>状況</w:t>
            </w:r>
            <w:r w:rsidR="004D6768" w:rsidRPr="00B87D61">
              <w:rPr>
                <w:rFonts w:hint="eastAsia"/>
              </w:rPr>
              <w:t>を参照し、受給者の資格要件を確認できるようにする。</w:t>
            </w:r>
          </w:p>
          <w:p w14:paraId="0E876695" w14:textId="77777777" w:rsidR="004D6768" w:rsidRPr="00B87D61" w:rsidRDefault="004D6768" w:rsidP="00CD12C0">
            <w:pPr>
              <w:spacing w:line="0" w:lineRule="atLeast"/>
              <w:ind w:leftChars="-15" w:left="175" w:hangingChars="98" w:hanging="206"/>
            </w:pPr>
          </w:p>
          <w:p w14:paraId="14E64A33" w14:textId="24E7FDBC" w:rsidR="00FB22F2" w:rsidRPr="00B87D61" w:rsidRDefault="004D6768" w:rsidP="00CD12C0">
            <w:pPr>
              <w:spacing w:line="0" w:lineRule="atLeast"/>
              <w:ind w:leftChars="-15" w:left="175" w:hangingChars="98" w:hanging="206"/>
            </w:pPr>
            <w:r w:rsidRPr="00B87D61">
              <w:rPr>
                <w:rFonts w:hint="eastAsia"/>
              </w:rPr>
              <w:t xml:space="preserve">　③</w:t>
            </w:r>
            <w:r w:rsidR="00422354" w:rsidRPr="00B87D61">
              <w:rPr>
                <w:rFonts w:hint="eastAsia"/>
              </w:rPr>
              <w:t>交付実績等の帳票出力</w:t>
            </w:r>
            <w:r w:rsidR="00EC5E3D" w:rsidRPr="00B87D61">
              <w:br/>
            </w:r>
            <w:r w:rsidR="00EC5E3D" w:rsidRPr="00B87D61">
              <w:rPr>
                <w:rFonts w:hint="eastAsia"/>
              </w:rPr>
              <w:t xml:space="preserve">　</w:t>
            </w:r>
            <w:r w:rsidR="005130FE" w:rsidRPr="00B87D61">
              <w:rPr>
                <w:rFonts w:hint="eastAsia"/>
              </w:rPr>
              <w:t>受給者一覧、宛名シール</w:t>
            </w:r>
            <w:r w:rsidRPr="00B87D61">
              <w:rPr>
                <w:rFonts w:hint="eastAsia"/>
              </w:rPr>
              <w:t>、</w:t>
            </w:r>
            <w:r w:rsidR="005130FE" w:rsidRPr="00B87D61">
              <w:rPr>
                <w:rFonts w:hint="eastAsia"/>
              </w:rPr>
              <w:t>住基異動者</w:t>
            </w:r>
            <w:r w:rsidRPr="00B87D61">
              <w:rPr>
                <w:rFonts w:hint="eastAsia"/>
              </w:rPr>
              <w:t>一覧、</w:t>
            </w:r>
            <w:r w:rsidR="005130FE" w:rsidRPr="00B87D61">
              <w:rPr>
                <w:rFonts w:hint="eastAsia"/>
              </w:rPr>
              <w:t>補助金精算調書</w:t>
            </w:r>
            <w:r w:rsidRPr="00B87D61">
              <w:rPr>
                <w:rFonts w:hint="eastAsia"/>
              </w:rPr>
              <w:t>、</w:t>
            </w:r>
            <w:r w:rsidR="00422354" w:rsidRPr="00B87D61">
              <w:rPr>
                <w:rFonts w:hint="eastAsia"/>
              </w:rPr>
              <w:t>支給実績</w:t>
            </w:r>
            <w:r w:rsidRPr="00B87D61">
              <w:rPr>
                <w:rFonts w:hint="eastAsia"/>
              </w:rPr>
              <w:t>一覧</w:t>
            </w:r>
            <w:r w:rsidR="00422354" w:rsidRPr="00B87D61">
              <w:rPr>
                <w:rFonts w:hint="eastAsia"/>
              </w:rPr>
              <w:t>（件数等）の帳票出力ができるようにする。</w:t>
            </w:r>
          </w:p>
          <w:p w14:paraId="5CE00AD5" w14:textId="77777777" w:rsidR="00FB22F2" w:rsidRPr="00B87D61" w:rsidRDefault="00FB22F2" w:rsidP="00FB22F2">
            <w:pPr>
              <w:spacing w:line="0" w:lineRule="atLeast"/>
            </w:pPr>
          </w:p>
        </w:tc>
      </w:tr>
    </w:tbl>
    <w:p w14:paraId="707819AA" w14:textId="77777777" w:rsidR="00FB22F2" w:rsidRPr="00B87D61" w:rsidRDefault="00FB22F2" w:rsidP="00FB22F2">
      <w:pPr>
        <w:spacing w:line="0" w:lineRule="atLeast"/>
      </w:pPr>
    </w:p>
    <w:p w14:paraId="4A7D77BB" w14:textId="77777777" w:rsidR="00FB22F2" w:rsidRPr="00B87D61" w:rsidRDefault="00FB22F2" w:rsidP="00FB22F2">
      <w:pPr>
        <w:spacing w:line="0" w:lineRule="atLeast"/>
        <w:rPr>
          <w:rFonts w:ascii="ＭＳ 明朝" w:hAnsi="ＭＳ 明朝"/>
          <w:szCs w:val="21"/>
        </w:rPr>
      </w:pPr>
      <w:r w:rsidRPr="00B87D61">
        <w:rPr>
          <w:rFonts w:ascii="ＭＳ 明朝" w:hAnsi="ＭＳ 明朝" w:hint="eastAsia"/>
          <w:szCs w:val="21"/>
        </w:rPr>
        <w:t>（７）その他</w:t>
      </w:r>
    </w:p>
    <w:tbl>
      <w:tblPr>
        <w:tblStyle w:val="aa"/>
        <w:tblW w:w="8494" w:type="dxa"/>
        <w:tblInd w:w="279" w:type="dxa"/>
        <w:tblLook w:val="04A0" w:firstRow="1" w:lastRow="0" w:firstColumn="1" w:lastColumn="0" w:noHBand="0" w:noVBand="1"/>
      </w:tblPr>
      <w:tblGrid>
        <w:gridCol w:w="8494"/>
      </w:tblGrid>
      <w:tr w:rsidR="00FB22F2" w:rsidRPr="00B87D61" w14:paraId="133ECC6F" w14:textId="77777777" w:rsidTr="00FB22F2">
        <w:tc>
          <w:tcPr>
            <w:tcW w:w="8494" w:type="dxa"/>
          </w:tcPr>
          <w:p w14:paraId="4A672D34" w14:textId="77777777" w:rsidR="00FB22F2" w:rsidRPr="00B87D61" w:rsidRDefault="00FB22F2" w:rsidP="00FB22F2">
            <w:pPr>
              <w:spacing w:line="0" w:lineRule="atLeast"/>
            </w:pPr>
            <w:r w:rsidRPr="00B87D61">
              <w:rPr>
                <w:rFonts w:hint="eastAsia"/>
              </w:rPr>
              <w:t xml:space="preserve">　①データベースの整備</w:t>
            </w:r>
          </w:p>
          <w:p w14:paraId="733E0FC9" w14:textId="27161BAC" w:rsidR="00FB22F2" w:rsidRPr="00945748" w:rsidRDefault="00FB22F2" w:rsidP="00FB22F2">
            <w:pPr>
              <w:spacing w:line="0" w:lineRule="atLeast"/>
              <w:ind w:left="210" w:hangingChars="100" w:hanging="210"/>
            </w:pPr>
            <w:r w:rsidRPr="00B87D61">
              <w:rPr>
                <w:rFonts w:hint="eastAsia"/>
              </w:rPr>
              <w:t xml:space="preserve">　　（１）～（６）に係る</w:t>
            </w:r>
            <w:r w:rsidR="00697308" w:rsidRPr="00945748">
              <w:rPr>
                <w:rFonts w:hint="eastAsia"/>
              </w:rPr>
              <w:t>構築</w:t>
            </w:r>
            <w:r w:rsidRPr="00945748">
              <w:rPr>
                <w:rFonts w:hint="eastAsia"/>
              </w:rPr>
              <w:t>につき、追加した項目等を適正に格納するよう各々のデータベースを整備する。</w:t>
            </w:r>
          </w:p>
          <w:p w14:paraId="2EF08170" w14:textId="77777777" w:rsidR="00FB22F2" w:rsidRPr="00945748" w:rsidRDefault="00FB22F2" w:rsidP="00FB22F2">
            <w:pPr>
              <w:spacing w:line="0" w:lineRule="atLeast"/>
            </w:pPr>
          </w:p>
          <w:p w14:paraId="5BA2836C" w14:textId="7D50C306" w:rsidR="00FB22F2" w:rsidRPr="00945748" w:rsidRDefault="00FB22F2" w:rsidP="00FB22F2">
            <w:pPr>
              <w:spacing w:line="0" w:lineRule="atLeast"/>
            </w:pPr>
            <w:r w:rsidRPr="00945748">
              <w:rPr>
                <w:rFonts w:hint="eastAsia"/>
              </w:rPr>
              <w:t xml:space="preserve">　②</w:t>
            </w:r>
            <w:r w:rsidR="00E60B73" w:rsidRPr="00945748">
              <w:rPr>
                <w:rFonts w:hint="eastAsia"/>
              </w:rPr>
              <w:t>共有する端末の調整</w:t>
            </w:r>
          </w:p>
          <w:p w14:paraId="0498A8FE" w14:textId="517B98E6" w:rsidR="00FB22F2" w:rsidRPr="00B87D61" w:rsidRDefault="00FB22F2" w:rsidP="00FB22F2">
            <w:pPr>
              <w:spacing w:line="0" w:lineRule="atLeast"/>
              <w:ind w:left="210" w:hangingChars="100" w:hanging="210"/>
            </w:pPr>
            <w:r w:rsidRPr="00945748">
              <w:rPr>
                <w:rFonts w:hint="eastAsia"/>
              </w:rPr>
              <w:t xml:space="preserve">　　（１）～（６）に係る</w:t>
            </w:r>
            <w:r w:rsidR="00697308" w:rsidRPr="00945748">
              <w:rPr>
                <w:rFonts w:hint="eastAsia"/>
              </w:rPr>
              <w:t>構築</w:t>
            </w:r>
            <w:r w:rsidRPr="00945748">
              <w:rPr>
                <w:rFonts w:hint="eastAsia"/>
              </w:rPr>
              <w:t>につき</w:t>
            </w:r>
            <w:r w:rsidR="00E60B73" w:rsidRPr="00945748">
              <w:rPr>
                <w:rFonts w:hint="eastAsia"/>
              </w:rPr>
              <w:t>、端末は</w:t>
            </w:r>
            <w:r w:rsidR="00FA583E" w:rsidRPr="00945748">
              <w:rPr>
                <w:rFonts w:hint="eastAsia"/>
              </w:rPr>
              <w:t>尼崎市</w:t>
            </w:r>
            <w:r w:rsidR="00E60B73" w:rsidRPr="00945748">
              <w:rPr>
                <w:rFonts w:hint="eastAsia"/>
              </w:rPr>
              <w:t>障害福祉</w:t>
            </w:r>
            <w:r w:rsidR="00FA583E" w:rsidRPr="00945748">
              <w:rPr>
                <w:rFonts w:hint="eastAsia"/>
              </w:rPr>
              <w:t>総合</w:t>
            </w:r>
            <w:r w:rsidR="00E60B73" w:rsidRPr="00945748">
              <w:rPr>
                <w:rFonts w:hint="eastAsia"/>
              </w:rPr>
              <w:t>システム</w:t>
            </w:r>
            <w:r w:rsidR="00FA583E" w:rsidRPr="00945748">
              <w:rPr>
                <w:rFonts w:hint="eastAsia"/>
              </w:rPr>
              <w:t>で調達する</w:t>
            </w:r>
            <w:r w:rsidR="00E60B73" w:rsidRPr="00945748">
              <w:rPr>
                <w:rFonts w:hint="eastAsia"/>
              </w:rPr>
              <w:t>端末を</w:t>
            </w:r>
            <w:r w:rsidR="00FA583E" w:rsidRPr="00945748">
              <w:rPr>
                <w:rFonts w:hint="eastAsia"/>
              </w:rPr>
              <w:t>使用</w:t>
            </w:r>
            <w:r w:rsidR="00E60B73" w:rsidRPr="00945748">
              <w:rPr>
                <w:rFonts w:hint="eastAsia"/>
              </w:rPr>
              <w:t>するため、</w:t>
            </w:r>
            <w:r w:rsidR="00FA583E" w:rsidRPr="00945748">
              <w:rPr>
                <w:rFonts w:hint="eastAsia"/>
              </w:rPr>
              <w:t>同</w:t>
            </w:r>
            <w:r w:rsidR="00E60B73" w:rsidRPr="00945748">
              <w:rPr>
                <w:rFonts w:hint="eastAsia"/>
              </w:rPr>
              <w:t>システムの</w:t>
            </w:r>
            <w:r w:rsidRPr="00945748">
              <w:rPr>
                <w:rFonts w:hint="eastAsia"/>
              </w:rPr>
              <w:t>適正な動作に影響があるか否かを調査し、影響がある場合は所要の整備を行う。</w:t>
            </w:r>
          </w:p>
          <w:p w14:paraId="2AFEBCCE" w14:textId="77777777" w:rsidR="00EB71B0" w:rsidRPr="00B87D61" w:rsidRDefault="00EB71B0" w:rsidP="00FB22F2">
            <w:pPr>
              <w:spacing w:line="0" w:lineRule="atLeast"/>
            </w:pPr>
          </w:p>
          <w:p w14:paraId="2FC07BC8" w14:textId="292BA123" w:rsidR="00FB22F2" w:rsidRPr="00B87D61" w:rsidRDefault="00EB71B0" w:rsidP="00EB71B0">
            <w:pPr>
              <w:spacing w:line="0" w:lineRule="atLeast"/>
              <w:ind w:left="210" w:hangingChars="100" w:hanging="210"/>
            </w:pPr>
            <w:r w:rsidRPr="00B87D61">
              <w:rPr>
                <w:rFonts w:hint="eastAsia"/>
              </w:rPr>
              <w:t xml:space="preserve">　③</w:t>
            </w:r>
            <w:r w:rsidRPr="00B87D61">
              <w:rPr>
                <w:rFonts w:ascii="ＭＳ 明朝" w:hAnsi="ＭＳ 明朝" w:hint="eastAsia"/>
                <w:szCs w:val="21"/>
              </w:rPr>
              <w:t>乗合自動車特別乗車証交付システム、重度心身障害者（児）福祉タクシー利用料助成システム、重度身体障害者（児）リフト付自動車派遣システム</w:t>
            </w:r>
            <w:r w:rsidR="00FB22F2" w:rsidRPr="00B87D61">
              <w:rPr>
                <w:rFonts w:hint="eastAsia"/>
              </w:rPr>
              <w:t>間の重複交付の禁止</w:t>
            </w:r>
          </w:p>
          <w:p w14:paraId="06597C1B" w14:textId="17CF7624" w:rsidR="00FB22F2" w:rsidRPr="00B87D61" w:rsidRDefault="00FB22F2" w:rsidP="00FB22F2">
            <w:pPr>
              <w:spacing w:line="0" w:lineRule="atLeast"/>
              <w:ind w:left="210" w:hangingChars="100" w:hanging="210"/>
            </w:pPr>
            <w:r w:rsidRPr="00B87D61">
              <w:rPr>
                <w:rFonts w:hint="eastAsia"/>
              </w:rPr>
              <w:t xml:space="preserve">　　</w:t>
            </w:r>
            <w:r w:rsidR="00EB71B0" w:rsidRPr="00B87D61">
              <w:rPr>
                <w:rFonts w:ascii="ＭＳ 明朝" w:hAnsi="ＭＳ 明朝" w:hint="eastAsia"/>
                <w:szCs w:val="21"/>
              </w:rPr>
              <w:t>乗合自動車特別乗車証交付システム、重度心身障害者（児）福祉タクシー利用料助成システム、重度身体障害者（児）リフト付自動車派遣システム</w:t>
            </w:r>
            <w:r w:rsidRPr="00B87D61">
              <w:rPr>
                <w:rFonts w:hint="eastAsia"/>
              </w:rPr>
              <w:t>間で重複交付ができないような機能を設ける。なお、交付状況がリアル画面で確認できるようにする。</w:t>
            </w:r>
          </w:p>
          <w:p w14:paraId="31FAC01F" w14:textId="77777777" w:rsidR="00FB22F2" w:rsidRDefault="00FB22F2" w:rsidP="00FB22F2">
            <w:pPr>
              <w:spacing w:line="0" w:lineRule="atLeast"/>
            </w:pPr>
          </w:p>
          <w:p w14:paraId="2D5246A5" w14:textId="77777777" w:rsidR="00703B4A" w:rsidRPr="00B87D61" w:rsidRDefault="00703B4A" w:rsidP="00FB22F2">
            <w:pPr>
              <w:spacing w:line="0" w:lineRule="atLeast"/>
            </w:pPr>
          </w:p>
          <w:p w14:paraId="7BA93475" w14:textId="77777777" w:rsidR="00FB22F2" w:rsidRPr="00B87D61" w:rsidRDefault="00FB22F2" w:rsidP="00FB22F2">
            <w:pPr>
              <w:spacing w:line="0" w:lineRule="atLeast"/>
            </w:pPr>
            <w:r w:rsidRPr="00B87D61">
              <w:rPr>
                <w:rFonts w:hint="eastAsia"/>
              </w:rPr>
              <w:lastRenderedPageBreak/>
              <w:t xml:space="preserve">　④高齢者バス運賃助成制度等との重複交付の禁止</w:t>
            </w:r>
          </w:p>
          <w:p w14:paraId="254E6C7C" w14:textId="77777777" w:rsidR="00FB22F2" w:rsidRPr="00B87D61" w:rsidRDefault="00FB22F2" w:rsidP="00FB22F2">
            <w:pPr>
              <w:spacing w:line="0" w:lineRule="atLeast"/>
              <w:ind w:left="210" w:hangingChars="100" w:hanging="210"/>
            </w:pPr>
            <w:r w:rsidRPr="00B87D61">
              <w:rPr>
                <w:rFonts w:hint="eastAsia"/>
              </w:rPr>
              <w:t xml:space="preserve">　　介護システムを用いて管理している高齢者バス運賃助成制度等の利用者との重複交付ができないような機能（重複チェック用データベースの構築等）を設ける。なお、交付状況がリアル画面で確認できるようにする。</w:t>
            </w:r>
          </w:p>
          <w:p w14:paraId="4CA48DD0" w14:textId="77777777" w:rsidR="00FB22F2" w:rsidRPr="00B87D61" w:rsidRDefault="00FB22F2" w:rsidP="00FB22F2">
            <w:pPr>
              <w:spacing w:line="0" w:lineRule="atLeast"/>
            </w:pPr>
          </w:p>
          <w:p w14:paraId="5FE14A50" w14:textId="77777777" w:rsidR="00FB22F2" w:rsidRPr="00B87D61" w:rsidRDefault="00FB22F2" w:rsidP="00FB22F2">
            <w:pPr>
              <w:spacing w:line="0" w:lineRule="atLeast"/>
            </w:pPr>
            <w:r w:rsidRPr="00B87D61">
              <w:rPr>
                <w:rFonts w:hint="eastAsia"/>
              </w:rPr>
              <w:t xml:space="preserve">　⑤機能制限</w:t>
            </w:r>
          </w:p>
          <w:p w14:paraId="60ECD286" w14:textId="77777777" w:rsidR="00FB22F2" w:rsidRPr="00B87D61" w:rsidRDefault="00FB22F2" w:rsidP="00FB22F2">
            <w:pPr>
              <w:spacing w:line="0" w:lineRule="atLeast"/>
              <w:ind w:left="210" w:hangingChars="100" w:hanging="210"/>
            </w:pPr>
            <w:r w:rsidRPr="00B87D61">
              <w:rPr>
                <w:rFonts w:hint="eastAsia"/>
              </w:rPr>
              <w:t xml:space="preserve">　　窓口ごとに行える処理が違う場合を想定し、ログイン制御等により窓口ごとに利用できる機能に制限を加えられるようにする。</w:t>
            </w:r>
          </w:p>
          <w:p w14:paraId="78555B5B" w14:textId="77777777" w:rsidR="00FB22F2" w:rsidRPr="00B87D61" w:rsidRDefault="00FB22F2" w:rsidP="00FB22F2">
            <w:pPr>
              <w:spacing w:line="0" w:lineRule="atLeast"/>
            </w:pPr>
          </w:p>
          <w:p w14:paraId="7D9EBBD9" w14:textId="77777777" w:rsidR="00FB22F2" w:rsidRPr="00B87D61" w:rsidRDefault="00FB22F2" w:rsidP="00FB22F2">
            <w:pPr>
              <w:spacing w:line="0" w:lineRule="atLeast"/>
            </w:pPr>
            <w:r w:rsidRPr="00B87D61">
              <w:rPr>
                <w:rFonts w:hint="eastAsia"/>
              </w:rPr>
              <w:t xml:space="preserve">　⑥環境整備</w:t>
            </w:r>
          </w:p>
          <w:p w14:paraId="7953205F" w14:textId="77777777" w:rsidR="002E3F99" w:rsidRPr="00C11346" w:rsidRDefault="00415FA2" w:rsidP="002E3F99">
            <w:pPr>
              <w:spacing w:line="0" w:lineRule="atLeast"/>
              <w:ind w:left="210" w:hangingChars="100" w:hanging="210"/>
            </w:pPr>
            <w:r w:rsidRPr="00B87D61">
              <w:rPr>
                <w:rFonts w:hint="eastAsia"/>
              </w:rPr>
              <w:t xml:space="preserve">　</w:t>
            </w:r>
            <w:r w:rsidR="002E3F99" w:rsidRPr="00B87D61">
              <w:rPr>
                <w:rFonts w:hint="eastAsia"/>
              </w:rPr>
              <w:t>サーバについては、尼崎市市政情報センターに設置する</w:t>
            </w:r>
            <w:r w:rsidR="002E3F99" w:rsidRPr="00920251">
              <w:rPr>
                <w:rFonts w:hint="eastAsia"/>
              </w:rPr>
              <w:t>オンプレミス仮想化基盤</w:t>
            </w:r>
            <w:r w:rsidR="002E3F99" w:rsidRPr="00B87D61">
              <w:rPr>
                <w:rFonts w:hint="eastAsia"/>
              </w:rPr>
              <w:t>において構築</w:t>
            </w:r>
            <w:r w:rsidR="002E3F99">
              <w:rPr>
                <w:rFonts w:hint="eastAsia"/>
              </w:rPr>
              <w:t>する</w:t>
            </w:r>
            <w:r w:rsidR="002E3F99" w:rsidRPr="002F0CF8">
              <w:rPr>
                <w:rFonts w:hint="eastAsia"/>
              </w:rPr>
              <w:t>ことを想定している。</w:t>
            </w:r>
            <w:r w:rsidR="002E3F99" w:rsidRPr="00C11346">
              <w:rPr>
                <w:rFonts w:hint="eastAsia"/>
              </w:rPr>
              <w:t>オンプレミス仮想化基盤の仕様については、限定公開資料として開示するため、開示希望の場合は本市に対して申し出ること。</w:t>
            </w:r>
          </w:p>
          <w:p w14:paraId="050DD42D" w14:textId="77777777" w:rsidR="002E3F99" w:rsidRPr="002F0CF8" w:rsidRDefault="002E3F99" w:rsidP="002E3F99">
            <w:pPr>
              <w:spacing w:line="0" w:lineRule="atLeast"/>
              <w:ind w:left="210" w:hangingChars="100" w:hanging="210"/>
            </w:pPr>
            <w:r w:rsidRPr="00C11346">
              <w:rPr>
                <w:rFonts w:hint="eastAsia"/>
              </w:rPr>
              <w:t xml:space="preserve">　　仮想マシンのサーバ要件（スペック）の上限は、下表のとおり想定している</w:t>
            </w:r>
            <w:r w:rsidRPr="002F0CF8">
              <w:rPr>
                <w:rFonts w:hint="eastAsia"/>
              </w:rPr>
              <w:t>。上限以上の割り当てを希望する場合、本件の提案前に本市情報システム担当に相談すること。</w:t>
            </w:r>
          </w:p>
          <w:tbl>
            <w:tblPr>
              <w:tblStyle w:val="aa"/>
              <w:tblW w:w="0" w:type="auto"/>
              <w:tblInd w:w="744" w:type="dxa"/>
              <w:tblLook w:val="04A0" w:firstRow="1" w:lastRow="0" w:firstColumn="1" w:lastColumn="0" w:noHBand="0" w:noVBand="1"/>
            </w:tblPr>
            <w:tblGrid>
              <w:gridCol w:w="2127"/>
              <w:gridCol w:w="3118"/>
            </w:tblGrid>
            <w:tr w:rsidR="002F0CF8" w:rsidRPr="002F0CF8" w14:paraId="390135F3" w14:textId="77777777" w:rsidTr="00731A42">
              <w:tc>
                <w:tcPr>
                  <w:tcW w:w="2127" w:type="dxa"/>
                </w:tcPr>
                <w:p w14:paraId="7E9178F8" w14:textId="77777777" w:rsidR="002E3F99" w:rsidRPr="002F0CF8" w:rsidRDefault="002E3F99" w:rsidP="002E3F99">
                  <w:pPr>
                    <w:spacing w:line="0" w:lineRule="atLeast"/>
                  </w:pPr>
                </w:p>
              </w:tc>
              <w:tc>
                <w:tcPr>
                  <w:tcW w:w="3118" w:type="dxa"/>
                </w:tcPr>
                <w:p w14:paraId="2DDAABE5" w14:textId="77777777" w:rsidR="002E3F99" w:rsidRPr="002F0CF8" w:rsidRDefault="002E3F99" w:rsidP="002E3F99">
                  <w:pPr>
                    <w:spacing w:line="0" w:lineRule="atLeast"/>
                  </w:pPr>
                  <w:r w:rsidRPr="002F0CF8">
                    <w:rPr>
                      <w:rFonts w:hint="eastAsia"/>
                    </w:rPr>
                    <w:t>割当上限</w:t>
                  </w:r>
                </w:p>
              </w:tc>
            </w:tr>
            <w:tr w:rsidR="002F0CF8" w:rsidRPr="002F0CF8" w14:paraId="65BDF77D" w14:textId="77777777" w:rsidTr="00731A42">
              <w:tc>
                <w:tcPr>
                  <w:tcW w:w="2127" w:type="dxa"/>
                </w:tcPr>
                <w:p w14:paraId="7E7F893C" w14:textId="77777777" w:rsidR="002E3F99" w:rsidRPr="002F0CF8" w:rsidRDefault="002E3F99" w:rsidP="002E3F99">
                  <w:pPr>
                    <w:spacing w:line="0" w:lineRule="atLeast"/>
                  </w:pPr>
                  <w:r w:rsidRPr="002F0CF8">
                    <w:t>CPU</w:t>
                  </w:r>
                  <w:r w:rsidRPr="002F0CF8">
                    <w:rPr>
                      <w:rFonts w:hint="eastAsia"/>
                    </w:rPr>
                    <w:t>（コア）</w:t>
                  </w:r>
                </w:p>
              </w:tc>
              <w:tc>
                <w:tcPr>
                  <w:tcW w:w="3118" w:type="dxa"/>
                </w:tcPr>
                <w:p w14:paraId="7DC0BA74" w14:textId="77777777" w:rsidR="002E3F99" w:rsidRPr="002F0CF8" w:rsidRDefault="002E3F99" w:rsidP="002E3F99">
                  <w:pPr>
                    <w:spacing w:line="0" w:lineRule="atLeast"/>
                  </w:pPr>
                  <w:r w:rsidRPr="002F0CF8">
                    <w:rPr>
                      <w:rFonts w:hint="eastAsia"/>
                    </w:rPr>
                    <w:t>1</w:t>
                  </w:r>
                  <w:r w:rsidRPr="002F0CF8">
                    <w:rPr>
                      <w:rFonts w:hint="eastAsia"/>
                    </w:rPr>
                    <w:t>仮想マシンあたり</w:t>
                  </w:r>
                  <w:r w:rsidRPr="002F0CF8">
                    <w:rPr>
                      <w:rFonts w:hint="eastAsia"/>
                    </w:rPr>
                    <w:t>8 vCPU</w:t>
                  </w:r>
                </w:p>
              </w:tc>
            </w:tr>
            <w:tr w:rsidR="002F0CF8" w:rsidRPr="002F0CF8" w14:paraId="371B53BA" w14:textId="77777777" w:rsidTr="00731A42">
              <w:tc>
                <w:tcPr>
                  <w:tcW w:w="2127" w:type="dxa"/>
                </w:tcPr>
                <w:p w14:paraId="43CC6049" w14:textId="77777777" w:rsidR="002E3F99" w:rsidRPr="002F0CF8" w:rsidRDefault="002E3F99" w:rsidP="002E3F99">
                  <w:pPr>
                    <w:spacing w:line="0" w:lineRule="atLeast"/>
                  </w:pPr>
                  <w:r w:rsidRPr="002F0CF8">
                    <w:rPr>
                      <w:rFonts w:hint="eastAsia"/>
                    </w:rPr>
                    <w:t>メモリ</w:t>
                  </w:r>
                </w:p>
              </w:tc>
              <w:tc>
                <w:tcPr>
                  <w:tcW w:w="3118" w:type="dxa"/>
                </w:tcPr>
                <w:p w14:paraId="12969D40" w14:textId="77777777" w:rsidR="002E3F99" w:rsidRPr="002F0CF8" w:rsidRDefault="002E3F99" w:rsidP="002E3F99">
                  <w:pPr>
                    <w:spacing w:line="0" w:lineRule="atLeast"/>
                  </w:pPr>
                  <w:r w:rsidRPr="002F0CF8">
                    <w:rPr>
                      <w:rFonts w:hint="eastAsia"/>
                    </w:rPr>
                    <w:t>1</w:t>
                  </w:r>
                  <w:r w:rsidRPr="002F0CF8">
                    <w:rPr>
                      <w:rFonts w:hint="eastAsia"/>
                    </w:rPr>
                    <w:t>仮想マシンあたり</w:t>
                  </w:r>
                  <w:r w:rsidRPr="002F0CF8">
                    <w:rPr>
                      <w:rFonts w:hint="eastAsia"/>
                    </w:rPr>
                    <w:t>32 GB</w:t>
                  </w:r>
                </w:p>
              </w:tc>
            </w:tr>
            <w:tr w:rsidR="002F0CF8" w:rsidRPr="002F0CF8" w14:paraId="7D6D2E3B" w14:textId="77777777" w:rsidTr="00731A42">
              <w:tc>
                <w:tcPr>
                  <w:tcW w:w="2127" w:type="dxa"/>
                </w:tcPr>
                <w:p w14:paraId="2E67D83E" w14:textId="77777777" w:rsidR="002E3F99" w:rsidRPr="002F0CF8" w:rsidRDefault="002E3F99" w:rsidP="002E3F99">
                  <w:pPr>
                    <w:spacing w:line="0" w:lineRule="atLeast"/>
                  </w:pPr>
                  <w:r w:rsidRPr="002F0CF8">
                    <w:rPr>
                      <w:rFonts w:hint="eastAsia"/>
                    </w:rPr>
                    <w:t>ディスク</w:t>
                  </w:r>
                </w:p>
              </w:tc>
              <w:tc>
                <w:tcPr>
                  <w:tcW w:w="3118" w:type="dxa"/>
                </w:tcPr>
                <w:p w14:paraId="60DF9BE9" w14:textId="77777777" w:rsidR="002E3F99" w:rsidRPr="002F0CF8" w:rsidRDefault="002E3F99" w:rsidP="002E3F99">
                  <w:pPr>
                    <w:spacing w:line="0" w:lineRule="atLeast"/>
                  </w:pPr>
                  <w:r w:rsidRPr="002F0CF8">
                    <w:rPr>
                      <w:rFonts w:hint="eastAsia"/>
                    </w:rPr>
                    <w:t>1</w:t>
                  </w:r>
                  <w:r w:rsidRPr="002F0CF8">
                    <w:rPr>
                      <w:rFonts w:hint="eastAsia"/>
                    </w:rPr>
                    <w:t>仮想マシンあたり</w:t>
                  </w:r>
                  <w:r w:rsidRPr="002F0CF8">
                    <w:rPr>
                      <w:rFonts w:hint="eastAsia"/>
                    </w:rPr>
                    <w:t>1000 GB</w:t>
                  </w:r>
                </w:p>
              </w:tc>
            </w:tr>
          </w:tbl>
          <w:p w14:paraId="60937F8C" w14:textId="77777777" w:rsidR="002E3F99" w:rsidRPr="002F0CF8" w:rsidRDefault="002E3F99" w:rsidP="002E3F99">
            <w:pPr>
              <w:spacing w:line="0" w:lineRule="atLeast"/>
              <w:ind w:left="210" w:hangingChars="100" w:hanging="210"/>
            </w:pPr>
            <w:r w:rsidRPr="002F0CF8">
              <w:rPr>
                <w:rFonts w:hint="eastAsia"/>
              </w:rPr>
              <w:t xml:space="preserve">　　オンプレミス仮想化基盤は、令和９年３月末に現行基盤の本番運用を終了する予定であり、令和９年３月末までに順次仮想マシンの移行を行いつつ、令和９年４月からは新基盤の本番運用へ完全切替を予定している。</w:t>
            </w:r>
          </w:p>
          <w:p w14:paraId="42B4C64D" w14:textId="3D5E4ADD" w:rsidR="007E1F21" w:rsidRPr="007E1F21" w:rsidRDefault="002E3F99" w:rsidP="007E1F21">
            <w:pPr>
              <w:spacing w:line="0" w:lineRule="atLeast"/>
              <w:ind w:leftChars="100" w:left="210" w:firstLineChars="100" w:firstLine="210"/>
            </w:pPr>
            <w:r w:rsidRPr="002F0CF8">
              <w:rPr>
                <w:rFonts w:hint="eastAsia"/>
              </w:rPr>
              <w:t>新基盤は令和８年４月から環境構築を開始し、６ヶ月後の令和８年１０月より環境提供を開始する予定である。そのため、令和８年８月までに現行基盤上で本番運用又は構築中の仮想マシンについては、</w:t>
            </w:r>
            <w:r w:rsidR="007E1F21" w:rsidRPr="007E1F21">
              <w:rPr>
                <w:rFonts w:hint="eastAsia"/>
              </w:rPr>
              <w:t>新基盤へ</w:t>
            </w:r>
            <w:r w:rsidR="007E1F21" w:rsidRPr="007E1F21">
              <w:rPr>
                <w:rFonts w:hint="eastAsia"/>
              </w:rPr>
              <w:t>V2V</w:t>
            </w:r>
            <w:r w:rsidR="007E1F21" w:rsidRPr="007E1F21">
              <w:rPr>
                <w:rFonts w:hint="eastAsia"/>
              </w:rPr>
              <w:t>移行を行う対象として仮想基盤事業者にて対応予定している、本システムに係る仮想マシン台数は３台以内を想定していたため、仮想マシン３台以内であれば</w:t>
            </w:r>
            <w:r w:rsidR="007E1F21" w:rsidRPr="007E1F21">
              <w:rPr>
                <w:rFonts w:hint="eastAsia"/>
              </w:rPr>
              <w:t>V2V</w:t>
            </w:r>
            <w:r w:rsidR="007E1F21" w:rsidRPr="007E1F21">
              <w:rPr>
                <w:rFonts w:hint="eastAsia"/>
              </w:rPr>
              <w:t>移行対象として新基盤へ移行するが、４台以上の仮想マシンを現行基盤上で構築する場合は、本システム構築受託者にて個別に基盤移行対応を行うか、仮想基盤事業者との間で別途契約を締結いただく可能性がある点に留意すること。別途費用が生じる場合には、当該費用を含めて提案すること。</w:t>
            </w:r>
          </w:p>
          <w:p w14:paraId="50F97B61" w14:textId="77777777" w:rsidR="007E1F21" w:rsidRPr="007E1F21" w:rsidRDefault="007E1F21" w:rsidP="007E1F21">
            <w:pPr>
              <w:spacing w:line="0" w:lineRule="atLeast"/>
              <w:ind w:firstLineChars="200" w:firstLine="420"/>
            </w:pPr>
            <w:r w:rsidRPr="007E1F21">
              <w:rPr>
                <w:rFonts w:hint="eastAsia"/>
              </w:rPr>
              <w:t>なお、新基盤に構築、本番運用する仮想マシン台数には特に制限を設けていない。</w:t>
            </w:r>
            <w:r w:rsidR="002E3F99" w:rsidRPr="007E1F21">
              <w:rPr>
                <w:rFonts w:hint="eastAsia"/>
              </w:rPr>
              <w:t xml:space="preserve">　</w:t>
            </w:r>
          </w:p>
          <w:p w14:paraId="0FF4BD74" w14:textId="77777777" w:rsidR="007E1F21" w:rsidRPr="007E1F21" w:rsidRDefault="007E1F21" w:rsidP="007E1F21">
            <w:pPr>
              <w:spacing w:line="0" w:lineRule="atLeast"/>
            </w:pPr>
          </w:p>
          <w:p w14:paraId="634ADB8D" w14:textId="656AE5A9" w:rsidR="002E3F99" w:rsidRPr="002F0CF8" w:rsidRDefault="002E3F99" w:rsidP="007E1F21">
            <w:pPr>
              <w:spacing w:line="0" w:lineRule="atLeast"/>
              <w:ind w:firstLineChars="50" w:firstLine="105"/>
            </w:pPr>
            <w:r w:rsidRPr="002F0CF8">
              <w:rPr>
                <w:rFonts w:hint="eastAsia"/>
              </w:rPr>
              <w:t xml:space="preserve">　端末及びプリンターは、標準化対応した障害福祉システムの既存端末等と共有する（端末</w:t>
            </w:r>
            <w:r w:rsidRPr="002F0CF8">
              <w:rPr>
                <w:rFonts w:hint="eastAsia"/>
              </w:rPr>
              <w:t>22</w:t>
            </w:r>
            <w:r w:rsidRPr="002F0CF8">
              <w:rPr>
                <w:rFonts w:hint="eastAsia"/>
              </w:rPr>
              <w:t>台、プリンター</w:t>
            </w:r>
            <w:r w:rsidRPr="002F0CF8">
              <w:rPr>
                <w:rFonts w:hint="eastAsia"/>
              </w:rPr>
              <w:t>11</w:t>
            </w:r>
            <w:r w:rsidRPr="002F0CF8">
              <w:rPr>
                <w:rFonts w:hint="eastAsia"/>
              </w:rPr>
              <w:t>台）。なお既存端末の主なスペック（予定）は下記の通り。</w:t>
            </w:r>
          </w:p>
          <w:tbl>
            <w:tblPr>
              <w:tblStyle w:val="aa"/>
              <w:tblW w:w="0" w:type="auto"/>
              <w:tblInd w:w="711" w:type="dxa"/>
              <w:tblLook w:val="04A0" w:firstRow="1" w:lastRow="0" w:firstColumn="1" w:lastColumn="0" w:noHBand="0" w:noVBand="1"/>
            </w:tblPr>
            <w:tblGrid>
              <w:gridCol w:w="2155"/>
              <w:gridCol w:w="2126"/>
              <w:gridCol w:w="3276"/>
            </w:tblGrid>
            <w:tr w:rsidR="002F0CF8" w:rsidRPr="002F0CF8" w14:paraId="1A1E2B98" w14:textId="77777777" w:rsidTr="00731A42">
              <w:tc>
                <w:tcPr>
                  <w:tcW w:w="2155" w:type="dxa"/>
                  <w:shd w:val="clear" w:color="auto" w:fill="F2F2F2" w:themeFill="background1" w:themeFillShade="F2"/>
                </w:tcPr>
                <w:p w14:paraId="49D5ACAE" w14:textId="77777777" w:rsidR="002E3F99" w:rsidRPr="002F0CF8" w:rsidRDefault="002E3F99" w:rsidP="002E3F99">
                  <w:pPr>
                    <w:pStyle w:val="Default"/>
                    <w:jc w:val="center"/>
                    <w:rPr>
                      <w:rFonts w:hAnsi="ＭＳ 明朝"/>
                      <w:color w:val="auto"/>
                      <w:sz w:val="21"/>
                      <w:szCs w:val="21"/>
                    </w:rPr>
                  </w:pPr>
                  <w:r w:rsidRPr="002F0CF8">
                    <w:rPr>
                      <w:rFonts w:hAnsi="ＭＳ 明朝" w:hint="eastAsia"/>
                      <w:color w:val="auto"/>
                      <w:sz w:val="21"/>
                      <w:szCs w:val="21"/>
                    </w:rPr>
                    <w:t>機器</w:t>
                  </w:r>
                </w:p>
              </w:tc>
              <w:tc>
                <w:tcPr>
                  <w:tcW w:w="2126" w:type="dxa"/>
                  <w:shd w:val="clear" w:color="auto" w:fill="F2F2F2" w:themeFill="background1" w:themeFillShade="F2"/>
                </w:tcPr>
                <w:p w14:paraId="254E5DBD" w14:textId="77777777" w:rsidR="002E3F99" w:rsidRPr="002F0CF8" w:rsidRDefault="002E3F99" w:rsidP="002E3F99">
                  <w:pPr>
                    <w:pStyle w:val="Default"/>
                    <w:jc w:val="center"/>
                    <w:rPr>
                      <w:rFonts w:hAnsi="ＭＳ 明朝"/>
                      <w:color w:val="auto"/>
                      <w:sz w:val="21"/>
                      <w:szCs w:val="21"/>
                    </w:rPr>
                  </w:pPr>
                  <w:r w:rsidRPr="002F0CF8">
                    <w:rPr>
                      <w:rFonts w:hAnsi="ＭＳ 明朝" w:hint="eastAsia"/>
                      <w:color w:val="auto"/>
                      <w:sz w:val="21"/>
                      <w:szCs w:val="21"/>
                    </w:rPr>
                    <w:t>項目</w:t>
                  </w:r>
                </w:p>
              </w:tc>
              <w:tc>
                <w:tcPr>
                  <w:tcW w:w="3276" w:type="dxa"/>
                  <w:shd w:val="clear" w:color="auto" w:fill="F2F2F2" w:themeFill="background1" w:themeFillShade="F2"/>
                </w:tcPr>
                <w:p w14:paraId="4A6EDCEC" w14:textId="77777777" w:rsidR="002E3F99" w:rsidRPr="002F0CF8" w:rsidRDefault="002E3F99" w:rsidP="002E3F99">
                  <w:pPr>
                    <w:pStyle w:val="Default"/>
                    <w:jc w:val="center"/>
                    <w:rPr>
                      <w:rFonts w:hAnsi="ＭＳ 明朝"/>
                      <w:color w:val="auto"/>
                      <w:sz w:val="21"/>
                      <w:szCs w:val="21"/>
                    </w:rPr>
                  </w:pPr>
                  <w:r w:rsidRPr="002F0CF8">
                    <w:rPr>
                      <w:rFonts w:hAnsi="ＭＳ 明朝" w:hint="eastAsia"/>
                      <w:color w:val="auto"/>
                      <w:sz w:val="21"/>
                      <w:szCs w:val="21"/>
                    </w:rPr>
                    <w:t>内容</w:t>
                  </w:r>
                </w:p>
              </w:tc>
            </w:tr>
            <w:tr w:rsidR="002F0CF8" w:rsidRPr="002F0CF8" w14:paraId="5C598331" w14:textId="77777777" w:rsidTr="00731A42">
              <w:tc>
                <w:tcPr>
                  <w:tcW w:w="2155" w:type="dxa"/>
                  <w:vMerge w:val="restart"/>
                </w:tcPr>
                <w:p w14:paraId="127B223D" w14:textId="77777777" w:rsidR="002E3F99" w:rsidRPr="002F0CF8" w:rsidRDefault="002E3F99" w:rsidP="002E3F99">
                  <w:pPr>
                    <w:pStyle w:val="Default"/>
                    <w:rPr>
                      <w:rFonts w:hAnsi="ＭＳ 明朝"/>
                      <w:color w:val="auto"/>
                      <w:sz w:val="21"/>
                      <w:szCs w:val="21"/>
                    </w:rPr>
                  </w:pPr>
                  <w:r w:rsidRPr="002F0CF8">
                    <w:rPr>
                      <w:rFonts w:hAnsi="ＭＳ 明朝" w:hint="eastAsia"/>
                      <w:color w:val="auto"/>
                      <w:sz w:val="21"/>
                      <w:szCs w:val="21"/>
                    </w:rPr>
                    <w:t>既存端末</w:t>
                  </w:r>
                </w:p>
              </w:tc>
              <w:tc>
                <w:tcPr>
                  <w:tcW w:w="2126" w:type="dxa"/>
                </w:tcPr>
                <w:p w14:paraId="18DD4498" w14:textId="77777777" w:rsidR="002E3F99" w:rsidRPr="002F0CF8" w:rsidRDefault="002E3F99" w:rsidP="002E3F99">
                  <w:pPr>
                    <w:pStyle w:val="Default"/>
                    <w:rPr>
                      <w:rFonts w:hAnsi="ＭＳ 明朝"/>
                      <w:color w:val="auto"/>
                      <w:sz w:val="21"/>
                      <w:szCs w:val="21"/>
                    </w:rPr>
                  </w:pPr>
                  <w:r w:rsidRPr="002F0CF8">
                    <w:rPr>
                      <w:rFonts w:hAnsi="ＭＳ 明朝" w:hint="eastAsia"/>
                      <w:color w:val="auto"/>
                      <w:sz w:val="21"/>
                      <w:szCs w:val="21"/>
                    </w:rPr>
                    <w:t>OS</w:t>
                  </w:r>
                </w:p>
              </w:tc>
              <w:tc>
                <w:tcPr>
                  <w:tcW w:w="3276" w:type="dxa"/>
                </w:tcPr>
                <w:p w14:paraId="7B9D4B2A" w14:textId="77777777" w:rsidR="002E3F99" w:rsidRPr="002F0CF8" w:rsidRDefault="002E3F99" w:rsidP="002E3F99">
                  <w:pPr>
                    <w:pStyle w:val="Default"/>
                    <w:rPr>
                      <w:rFonts w:hAnsi="ＭＳ 明朝"/>
                      <w:color w:val="auto"/>
                      <w:sz w:val="21"/>
                      <w:szCs w:val="21"/>
                    </w:rPr>
                  </w:pPr>
                  <w:r w:rsidRPr="002F0CF8">
                    <w:rPr>
                      <w:rFonts w:hAnsi="ＭＳ 明朝" w:hint="eastAsia"/>
                      <w:color w:val="auto"/>
                      <w:sz w:val="21"/>
                      <w:szCs w:val="21"/>
                    </w:rPr>
                    <w:t>Windows 11 Pro</w:t>
                  </w:r>
                </w:p>
              </w:tc>
            </w:tr>
            <w:tr w:rsidR="002F0CF8" w:rsidRPr="002F0CF8" w14:paraId="29909864" w14:textId="77777777" w:rsidTr="00731A42">
              <w:tc>
                <w:tcPr>
                  <w:tcW w:w="2155" w:type="dxa"/>
                  <w:vMerge/>
                </w:tcPr>
                <w:p w14:paraId="710ACF3B" w14:textId="77777777" w:rsidR="002E3F99" w:rsidRPr="002F0CF8" w:rsidRDefault="002E3F99" w:rsidP="002E3F99">
                  <w:pPr>
                    <w:pStyle w:val="Default"/>
                    <w:rPr>
                      <w:rFonts w:hAnsi="ＭＳ 明朝"/>
                      <w:color w:val="auto"/>
                      <w:sz w:val="21"/>
                      <w:szCs w:val="21"/>
                    </w:rPr>
                  </w:pPr>
                </w:p>
              </w:tc>
              <w:tc>
                <w:tcPr>
                  <w:tcW w:w="2126" w:type="dxa"/>
                </w:tcPr>
                <w:p w14:paraId="46BD01DF" w14:textId="77777777" w:rsidR="002E3F99" w:rsidRPr="002F0CF8" w:rsidRDefault="002E3F99" w:rsidP="002E3F99">
                  <w:pPr>
                    <w:pStyle w:val="Default"/>
                    <w:rPr>
                      <w:rFonts w:hAnsi="ＭＳ 明朝"/>
                      <w:color w:val="auto"/>
                      <w:sz w:val="21"/>
                      <w:szCs w:val="21"/>
                    </w:rPr>
                  </w:pPr>
                  <w:r w:rsidRPr="002F0CF8">
                    <w:rPr>
                      <w:rFonts w:hAnsi="ＭＳ 明朝" w:hint="eastAsia"/>
                      <w:color w:val="auto"/>
                      <w:sz w:val="21"/>
                      <w:szCs w:val="21"/>
                    </w:rPr>
                    <w:t>CPU</w:t>
                  </w:r>
                </w:p>
              </w:tc>
              <w:tc>
                <w:tcPr>
                  <w:tcW w:w="3276" w:type="dxa"/>
                </w:tcPr>
                <w:p w14:paraId="5BFD902B" w14:textId="77777777" w:rsidR="002E3F99" w:rsidRPr="002F0CF8" w:rsidRDefault="002E3F99" w:rsidP="002E3F99">
                  <w:pPr>
                    <w:pStyle w:val="Default"/>
                    <w:rPr>
                      <w:rFonts w:hAnsi="ＭＳ 明朝"/>
                      <w:color w:val="auto"/>
                      <w:sz w:val="21"/>
                      <w:szCs w:val="21"/>
                    </w:rPr>
                  </w:pPr>
                  <w:r w:rsidRPr="002F0CF8">
                    <w:rPr>
                      <w:rFonts w:hAnsi="ＭＳ 明朝" w:hint="eastAsia"/>
                      <w:color w:val="auto"/>
                      <w:sz w:val="21"/>
                      <w:szCs w:val="21"/>
                    </w:rPr>
                    <w:t>インテル（R</w:t>
                  </w:r>
                  <w:r w:rsidRPr="002F0CF8">
                    <w:rPr>
                      <w:rFonts w:hAnsi="ＭＳ 明朝"/>
                      <w:color w:val="auto"/>
                      <w:sz w:val="21"/>
                      <w:szCs w:val="21"/>
                    </w:rPr>
                    <w:t>）</w:t>
                  </w:r>
                  <w:r w:rsidRPr="002F0CF8">
                    <w:rPr>
                      <w:rFonts w:hAnsi="ＭＳ 明朝" w:hint="eastAsia"/>
                      <w:color w:val="auto"/>
                      <w:sz w:val="21"/>
                      <w:szCs w:val="21"/>
                    </w:rPr>
                    <w:t>Core（TM</w:t>
                  </w:r>
                  <w:r w:rsidRPr="002F0CF8">
                    <w:rPr>
                      <w:rFonts w:hAnsi="ＭＳ 明朝"/>
                      <w:color w:val="auto"/>
                      <w:sz w:val="21"/>
                      <w:szCs w:val="21"/>
                    </w:rPr>
                    <w:t>）</w:t>
                  </w:r>
                  <w:r w:rsidRPr="002F0CF8">
                    <w:rPr>
                      <w:rFonts w:hAnsi="ＭＳ 明朝" w:hint="eastAsia"/>
                      <w:color w:val="auto"/>
                      <w:sz w:val="21"/>
                      <w:szCs w:val="21"/>
                    </w:rPr>
                    <w:t>3　100U（最大4.7GHZ）</w:t>
                  </w:r>
                </w:p>
              </w:tc>
            </w:tr>
            <w:tr w:rsidR="002F0CF8" w:rsidRPr="002F0CF8" w14:paraId="67ED35E7" w14:textId="77777777" w:rsidTr="00731A42">
              <w:tc>
                <w:tcPr>
                  <w:tcW w:w="2155" w:type="dxa"/>
                  <w:vMerge/>
                </w:tcPr>
                <w:p w14:paraId="2B32F4D8" w14:textId="77777777" w:rsidR="002E3F99" w:rsidRPr="002F0CF8" w:rsidRDefault="002E3F99" w:rsidP="002E3F99">
                  <w:pPr>
                    <w:pStyle w:val="Default"/>
                    <w:rPr>
                      <w:rFonts w:hAnsi="ＭＳ 明朝"/>
                      <w:color w:val="auto"/>
                      <w:sz w:val="21"/>
                      <w:szCs w:val="21"/>
                    </w:rPr>
                  </w:pPr>
                </w:p>
              </w:tc>
              <w:tc>
                <w:tcPr>
                  <w:tcW w:w="2126" w:type="dxa"/>
                </w:tcPr>
                <w:p w14:paraId="5CE7C501" w14:textId="77777777" w:rsidR="002E3F99" w:rsidRPr="002F0CF8" w:rsidRDefault="002E3F99" w:rsidP="002E3F99">
                  <w:pPr>
                    <w:pStyle w:val="Default"/>
                    <w:rPr>
                      <w:rFonts w:hAnsi="ＭＳ 明朝"/>
                      <w:color w:val="auto"/>
                      <w:sz w:val="21"/>
                      <w:szCs w:val="21"/>
                    </w:rPr>
                  </w:pPr>
                  <w:r w:rsidRPr="002F0CF8">
                    <w:rPr>
                      <w:rFonts w:hAnsi="ＭＳ 明朝" w:hint="eastAsia"/>
                      <w:color w:val="auto"/>
                      <w:sz w:val="21"/>
                      <w:szCs w:val="21"/>
                    </w:rPr>
                    <w:t>メモリ</w:t>
                  </w:r>
                </w:p>
              </w:tc>
              <w:tc>
                <w:tcPr>
                  <w:tcW w:w="3276" w:type="dxa"/>
                </w:tcPr>
                <w:p w14:paraId="427D9C97" w14:textId="77777777" w:rsidR="002E3F99" w:rsidRPr="002F0CF8" w:rsidRDefault="002E3F99" w:rsidP="002E3F99">
                  <w:pPr>
                    <w:pStyle w:val="Default"/>
                    <w:rPr>
                      <w:rFonts w:hAnsi="ＭＳ 明朝"/>
                      <w:color w:val="auto"/>
                      <w:sz w:val="21"/>
                      <w:szCs w:val="21"/>
                    </w:rPr>
                  </w:pPr>
                  <w:r w:rsidRPr="002F0CF8">
                    <w:rPr>
                      <w:rFonts w:hAnsi="ＭＳ 明朝" w:hint="eastAsia"/>
                      <w:color w:val="auto"/>
                      <w:sz w:val="21"/>
                      <w:szCs w:val="21"/>
                    </w:rPr>
                    <w:t>8GB</w:t>
                  </w:r>
                </w:p>
              </w:tc>
            </w:tr>
            <w:tr w:rsidR="002F0CF8" w:rsidRPr="002F0CF8" w14:paraId="044D4BEE" w14:textId="77777777" w:rsidTr="00731A42">
              <w:tc>
                <w:tcPr>
                  <w:tcW w:w="2155" w:type="dxa"/>
                  <w:vMerge/>
                </w:tcPr>
                <w:p w14:paraId="1239D216" w14:textId="77777777" w:rsidR="002E3F99" w:rsidRPr="002F0CF8" w:rsidRDefault="002E3F99" w:rsidP="002E3F99">
                  <w:pPr>
                    <w:pStyle w:val="Default"/>
                    <w:rPr>
                      <w:rFonts w:hAnsi="ＭＳ 明朝"/>
                      <w:color w:val="auto"/>
                      <w:sz w:val="21"/>
                      <w:szCs w:val="21"/>
                    </w:rPr>
                  </w:pPr>
                </w:p>
              </w:tc>
              <w:tc>
                <w:tcPr>
                  <w:tcW w:w="2126" w:type="dxa"/>
                </w:tcPr>
                <w:p w14:paraId="4F3D5070" w14:textId="77777777" w:rsidR="002E3F99" w:rsidRPr="002F0CF8" w:rsidRDefault="002E3F99" w:rsidP="002E3F99">
                  <w:pPr>
                    <w:pStyle w:val="Default"/>
                    <w:rPr>
                      <w:rFonts w:hAnsi="ＭＳ 明朝"/>
                      <w:color w:val="auto"/>
                      <w:sz w:val="21"/>
                      <w:szCs w:val="21"/>
                    </w:rPr>
                  </w:pPr>
                  <w:r w:rsidRPr="002F0CF8">
                    <w:rPr>
                      <w:rFonts w:hAnsi="ＭＳ 明朝" w:hint="eastAsia"/>
                      <w:color w:val="auto"/>
                      <w:sz w:val="21"/>
                      <w:szCs w:val="21"/>
                    </w:rPr>
                    <w:t>ストレージ</w:t>
                  </w:r>
                </w:p>
              </w:tc>
              <w:tc>
                <w:tcPr>
                  <w:tcW w:w="3276" w:type="dxa"/>
                </w:tcPr>
                <w:p w14:paraId="7E43A63C" w14:textId="77777777" w:rsidR="002E3F99" w:rsidRPr="002F0CF8" w:rsidRDefault="002E3F99" w:rsidP="002E3F99">
                  <w:pPr>
                    <w:pStyle w:val="Default"/>
                    <w:rPr>
                      <w:rFonts w:hAnsi="ＭＳ 明朝"/>
                      <w:color w:val="auto"/>
                      <w:sz w:val="21"/>
                      <w:szCs w:val="21"/>
                    </w:rPr>
                  </w:pPr>
                  <w:r w:rsidRPr="002F0CF8">
                    <w:rPr>
                      <w:rFonts w:hAnsi="ＭＳ 明朝" w:hint="eastAsia"/>
                      <w:color w:val="auto"/>
                      <w:sz w:val="21"/>
                      <w:szCs w:val="21"/>
                    </w:rPr>
                    <w:t xml:space="preserve">512GB　SSD（PCIe </w:t>
                  </w:r>
                  <w:proofErr w:type="spellStart"/>
                  <w:r w:rsidRPr="002F0CF8">
                    <w:rPr>
                      <w:rFonts w:hAnsi="ＭＳ 明朝" w:hint="eastAsia"/>
                      <w:color w:val="auto"/>
                      <w:sz w:val="21"/>
                      <w:szCs w:val="21"/>
                    </w:rPr>
                    <w:t>NVMe</w:t>
                  </w:r>
                  <w:proofErr w:type="spellEnd"/>
                  <w:r w:rsidRPr="002F0CF8">
                    <w:rPr>
                      <w:rFonts w:hAnsi="ＭＳ 明朝" w:hint="eastAsia"/>
                      <w:color w:val="auto"/>
                      <w:sz w:val="21"/>
                      <w:szCs w:val="21"/>
                    </w:rPr>
                    <w:t>）</w:t>
                  </w:r>
                </w:p>
              </w:tc>
            </w:tr>
            <w:tr w:rsidR="002F0CF8" w:rsidRPr="002F0CF8" w14:paraId="3CFB23BC" w14:textId="77777777" w:rsidTr="00731A42">
              <w:tc>
                <w:tcPr>
                  <w:tcW w:w="2155" w:type="dxa"/>
                  <w:vMerge w:val="restart"/>
                </w:tcPr>
                <w:p w14:paraId="24668DF4" w14:textId="77777777" w:rsidR="002E3F99" w:rsidRPr="002F0CF8" w:rsidRDefault="002E3F99" w:rsidP="002E3F99">
                  <w:pPr>
                    <w:pStyle w:val="Default"/>
                    <w:rPr>
                      <w:rFonts w:hAnsi="ＭＳ 明朝"/>
                      <w:color w:val="auto"/>
                      <w:sz w:val="21"/>
                      <w:szCs w:val="21"/>
                    </w:rPr>
                  </w:pPr>
                  <w:r w:rsidRPr="002F0CF8">
                    <w:rPr>
                      <w:rFonts w:hAnsi="ＭＳ 明朝" w:hint="eastAsia"/>
                      <w:color w:val="auto"/>
                      <w:sz w:val="21"/>
                      <w:szCs w:val="21"/>
                    </w:rPr>
                    <w:t>既存プリンター</w:t>
                  </w:r>
                </w:p>
              </w:tc>
              <w:tc>
                <w:tcPr>
                  <w:tcW w:w="2126" w:type="dxa"/>
                </w:tcPr>
                <w:p w14:paraId="0D608EBA" w14:textId="77777777" w:rsidR="002E3F99" w:rsidRPr="002F0CF8" w:rsidRDefault="002E3F99" w:rsidP="002E3F99">
                  <w:pPr>
                    <w:pStyle w:val="Default"/>
                    <w:rPr>
                      <w:rFonts w:hAnsi="ＭＳ 明朝"/>
                      <w:color w:val="auto"/>
                      <w:sz w:val="21"/>
                      <w:szCs w:val="21"/>
                    </w:rPr>
                  </w:pPr>
                  <w:r w:rsidRPr="002F0CF8">
                    <w:rPr>
                      <w:rFonts w:hAnsi="ＭＳ 明朝" w:hint="eastAsia"/>
                      <w:color w:val="auto"/>
                      <w:sz w:val="21"/>
                      <w:szCs w:val="21"/>
                    </w:rPr>
                    <w:t>形式</w:t>
                  </w:r>
                </w:p>
              </w:tc>
              <w:tc>
                <w:tcPr>
                  <w:tcW w:w="3276" w:type="dxa"/>
                </w:tcPr>
                <w:p w14:paraId="4C503B2E" w14:textId="77777777" w:rsidR="002E3F99" w:rsidRPr="002F0CF8" w:rsidRDefault="002E3F99" w:rsidP="002E3F99">
                  <w:pPr>
                    <w:pStyle w:val="Default"/>
                    <w:rPr>
                      <w:rFonts w:hAnsi="ＭＳ 明朝"/>
                      <w:color w:val="auto"/>
                      <w:sz w:val="21"/>
                      <w:szCs w:val="21"/>
                    </w:rPr>
                  </w:pPr>
                  <w:r w:rsidRPr="002F0CF8">
                    <w:rPr>
                      <w:rFonts w:hAnsi="ＭＳ 明朝" w:hint="eastAsia"/>
                      <w:color w:val="auto"/>
                      <w:sz w:val="21"/>
                      <w:szCs w:val="21"/>
                    </w:rPr>
                    <w:t>レーザープリンタ</w:t>
                  </w:r>
                </w:p>
              </w:tc>
            </w:tr>
            <w:tr w:rsidR="002F0CF8" w:rsidRPr="002F0CF8" w14:paraId="448A048C" w14:textId="77777777" w:rsidTr="00731A42">
              <w:tc>
                <w:tcPr>
                  <w:tcW w:w="2155" w:type="dxa"/>
                  <w:vMerge/>
                </w:tcPr>
                <w:p w14:paraId="0996BCD7" w14:textId="77777777" w:rsidR="002E3F99" w:rsidRPr="002F0CF8" w:rsidRDefault="002E3F99" w:rsidP="002E3F99">
                  <w:pPr>
                    <w:pStyle w:val="Default"/>
                    <w:rPr>
                      <w:rFonts w:hAnsi="ＭＳ 明朝"/>
                      <w:color w:val="auto"/>
                      <w:sz w:val="21"/>
                      <w:szCs w:val="21"/>
                    </w:rPr>
                  </w:pPr>
                </w:p>
              </w:tc>
              <w:tc>
                <w:tcPr>
                  <w:tcW w:w="2126" w:type="dxa"/>
                </w:tcPr>
                <w:p w14:paraId="76D739E7" w14:textId="77777777" w:rsidR="002E3F99" w:rsidRPr="002F0CF8" w:rsidRDefault="002E3F99" w:rsidP="002E3F99">
                  <w:pPr>
                    <w:pStyle w:val="Default"/>
                    <w:rPr>
                      <w:rFonts w:hAnsi="ＭＳ 明朝"/>
                      <w:color w:val="auto"/>
                      <w:sz w:val="21"/>
                      <w:szCs w:val="21"/>
                    </w:rPr>
                  </w:pPr>
                  <w:r w:rsidRPr="002F0CF8">
                    <w:rPr>
                      <w:rFonts w:hAnsi="ＭＳ 明朝" w:hint="eastAsia"/>
                      <w:color w:val="auto"/>
                      <w:sz w:val="21"/>
                      <w:szCs w:val="21"/>
                    </w:rPr>
                    <w:t>給紙トレイ</w:t>
                  </w:r>
                </w:p>
              </w:tc>
              <w:tc>
                <w:tcPr>
                  <w:tcW w:w="3276" w:type="dxa"/>
                </w:tcPr>
                <w:p w14:paraId="39D53CCB" w14:textId="77777777" w:rsidR="002E3F99" w:rsidRPr="002F0CF8" w:rsidRDefault="002E3F99" w:rsidP="002E3F99">
                  <w:pPr>
                    <w:pStyle w:val="Default"/>
                    <w:rPr>
                      <w:rFonts w:hAnsi="ＭＳ 明朝"/>
                      <w:color w:val="auto"/>
                      <w:sz w:val="21"/>
                      <w:szCs w:val="21"/>
                    </w:rPr>
                  </w:pPr>
                  <w:r w:rsidRPr="002F0CF8">
                    <w:rPr>
                      <w:rFonts w:hAnsi="ＭＳ 明朝" w:hint="eastAsia"/>
                      <w:color w:val="auto"/>
                      <w:sz w:val="21"/>
                      <w:szCs w:val="21"/>
                    </w:rPr>
                    <w:t>A4、A3に対応</w:t>
                  </w:r>
                </w:p>
              </w:tc>
            </w:tr>
          </w:tbl>
          <w:p w14:paraId="7DDD4FAA" w14:textId="77777777" w:rsidR="002E3F99" w:rsidRPr="002F0CF8" w:rsidRDefault="002E3F99" w:rsidP="002E3F99">
            <w:pPr>
              <w:spacing w:line="0" w:lineRule="atLeast"/>
              <w:ind w:left="210" w:hangingChars="100" w:hanging="210"/>
            </w:pPr>
            <w:r w:rsidRPr="002F0CF8">
              <w:rPr>
                <w:rFonts w:hint="eastAsia"/>
              </w:rPr>
              <w:t xml:space="preserve">　　</w:t>
            </w:r>
            <w:r w:rsidRPr="002F0CF8">
              <w:rPr>
                <w:rFonts w:hAnsi="ＭＳ 明朝" w:hint="eastAsia"/>
              </w:rPr>
              <w:t>サーバと端末、プリンター間のネットワークは既設の庁内ネットワークを利用することを想定している。サーバセグメントは既存のセグメント内の空きアドレスを利用する設計とすることで、サーバと端末、プリンター間の通信許可設定を最大限転用でき</w:t>
            </w:r>
            <w:r w:rsidRPr="002F0CF8">
              <w:rPr>
                <w:rFonts w:hAnsi="ＭＳ 明朝" w:hint="eastAsia"/>
              </w:rPr>
              <w:lastRenderedPageBreak/>
              <w:t>るよう想定しているが、新システムにおいて必要な通信要件について提示するとともに、利用開始にあたり庁内ネットワーク事業者との調整や要請には真摯に対応すること。</w:t>
            </w:r>
          </w:p>
          <w:p w14:paraId="3556CE12" w14:textId="2E4620AC" w:rsidR="003D6925" w:rsidRPr="00B87D61" w:rsidRDefault="00415FA2" w:rsidP="00FB22F2">
            <w:pPr>
              <w:spacing w:line="0" w:lineRule="atLeast"/>
            </w:pPr>
            <w:r w:rsidRPr="00B87D61">
              <w:rPr>
                <w:rFonts w:hint="eastAsia"/>
              </w:rPr>
              <w:t xml:space="preserve">　</w:t>
            </w:r>
            <w:r w:rsidR="007E62CB" w:rsidRPr="00B87D61">
              <w:rPr>
                <w:rFonts w:hint="eastAsia"/>
              </w:rPr>
              <w:t xml:space="preserve">　</w:t>
            </w:r>
          </w:p>
          <w:p w14:paraId="6F3FBBE7" w14:textId="6B3DA0BC" w:rsidR="003D6925" w:rsidRPr="00B87D61" w:rsidRDefault="003D6925" w:rsidP="003D6925">
            <w:pPr>
              <w:spacing w:line="0" w:lineRule="atLeast"/>
            </w:pPr>
            <w:r w:rsidRPr="00B87D61">
              <w:rPr>
                <w:rFonts w:hint="eastAsia"/>
              </w:rPr>
              <w:t xml:space="preserve">　⑦データ移行処理</w:t>
            </w:r>
          </w:p>
          <w:p w14:paraId="7B18761D" w14:textId="0D4D69EC" w:rsidR="003D6925" w:rsidRPr="00B87D61" w:rsidRDefault="003D6925" w:rsidP="003D6925">
            <w:pPr>
              <w:spacing w:line="0" w:lineRule="atLeast"/>
            </w:pPr>
            <w:r w:rsidRPr="00B87D61">
              <w:rPr>
                <w:rFonts w:hint="eastAsia"/>
              </w:rPr>
              <w:t xml:space="preserve">　（時期：別途指示する日　処理回数：令和８年度のみ（予定））</w:t>
            </w:r>
          </w:p>
          <w:p w14:paraId="42FB40DB" w14:textId="72EF8B87" w:rsidR="003D6925" w:rsidRPr="00B87D61" w:rsidRDefault="003D6925" w:rsidP="003D6925">
            <w:pPr>
              <w:spacing w:line="0" w:lineRule="atLeast"/>
              <w:ind w:left="210" w:hangingChars="100" w:hanging="210"/>
            </w:pPr>
            <w:r w:rsidRPr="00B87D61">
              <w:rPr>
                <w:rFonts w:hint="eastAsia"/>
              </w:rPr>
              <w:t xml:space="preserve">　　別途指示する日時点で、各システムのマスターファイルを取り込み、</w:t>
            </w:r>
            <w:r w:rsidRPr="00B87D61">
              <w:rPr>
                <w:rFonts w:ascii="ＭＳ 明朝" w:hAnsi="ＭＳ 明朝" w:hint="eastAsia"/>
                <w:bCs/>
                <w:sz w:val="22"/>
                <w:szCs w:val="22"/>
              </w:rPr>
              <w:t>障害者福祉標準化外システム</w:t>
            </w:r>
            <w:r w:rsidRPr="00B87D61">
              <w:rPr>
                <w:rFonts w:ascii="ＭＳ 明朝" w:hAnsi="ＭＳ 明朝" w:hint="eastAsia"/>
                <w:szCs w:val="21"/>
              </w:rPr>
              <w:t>マスターファイルにおいて格納する。</w:t>
            </w:r>
          </w:p>
          <w:p w14:paraId="647B795C" w14:textId="77777777" w:rsidR="003D6925" w:rsidRDefault="003D6925" w:rsidP="00FB22F2">
            <w:pPr>
              <w:spacing w:line="0" w:lineRule="atLeast"/>
            </w:pPr>
          </w:p>
          <w:p w14:paraId="4D997588" w14:textId="4AAA200A" w:rsidR="00BC168E" w:rsidRPr="00B87D61" w:rsidRDefault="00BC168E" w:rsidP="00672192">
            <w:pPr>
              <w:spacing w:line="0" w:lineRule="atLeast"/>
            </w:pPr>
            <w:r w:rsidRPr="00B87D61">
              <w:rPr>
                <w:rFonts w:hint="eastAsia"/>
              </w:rPr>
              <w:t xml:space="preserve">　</w:t>
            </w:r>
          </w:p>
        </w:tc>
      </w:tr>
    </w:tbl>
    <w:p w14:paraId="6B35729F" w14:textId="77777777" w:rsidR="00FB22F2" w:rsidRPr="00B87D61" w:rsidRDefault="00FB22F2" w:rsidP="00FB22F2">
      <w:pPr>
        <w:spacing w:line="0" w:lineRule="atLeast"/>
      </w:pPr>
    </w:p>
    <w:p w14:paraId="67BA6F53" w14:textId="7D46EB72" w:rsidR="00961AE0" w:rsidRPr="00B87D61" w:rsidRDefault="000D6F4B" w:rsidP="00FB22F2">
      <w:pPr>
        <w:spacing w:line="0" w:lineRule="atLeast"/>
        <w:rPr>
          <w:rFonts w:ascii="ＭＳ 明朝" w:hAnsi="ＭＳ 明朝"/>
          <w:szCs w:val="21"/>
        </w:rPr>
      </w:pPr>
      <w:r w:rsidRPr="00B87D61">
        <w:rPr>
          <w:rFonts w:ascii="ＭＳ 明朝" w:hAnsi="ＭＳ 明朝"/>
          <w:szCs w:val="21"/>
        </w:rPr>
        <w:br w:type="page"/>
      </w:r>
      <w:r w:rsidR="003D6925" w:rsidRPr="00B87D61">
        <w:rPr>
          <w:rFonts w:ascii="ＭＳ 明朝" w:hAnsi="ＭＳ 明朝" w:hint="eastAsia"/>
          <w:szCs w:val="21"/>
        </w:rPr>
        <w:lastRenderedPageBreak/>
        <w:t>７</w:t>
      </w:r>
      <w:r w:rsidR="00961AE0" w:rsidRPr="00B87D61">
        <w:rPr>
          <w:rFonts w:ascii="ＭＳ 明朝" w:hAnsi="ＭＳ 明朝" w:hint="eastAsia"/>
          <w:szCs w:val="21"/>
        </w:rPr>
        <w:t xml:space="preserve">　成果品</w:t>
      </w:r>
    </w:p>
    <w:p w14:paraId="764DB737" w14:textId="65CE5A4E" w:rsidR="00961AE0" w:rsidRPr="00B87D61" w:rsidRDefault="00961AE0"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 xml:space="preserve">　　受託者は、</w:t>
      </w:r>
      <w:r w:rsidR="003D6925" w:rsidRPr="00B87D61">
        <w:rPr>
          <w:rFonts w:ascii="ＭＳ 明朝" w:hAnsi="ＭＳ 明朝" w:hint="eastAsia"/>
          <w:szCs w:val="21"/>
        </w:rPr>
        <w:t>６</w:t>
      </w:r>
      <w:r w:rsidRPr="00B87D61">
        <w:rPr>
          <w:rFonts w:ascii="ＭＳ 明朝" w:hAnsi="ＭＳ 明朝" w:hint="eastAsia"/>
          <w:szCs w:val="21"/>
        </w:rPr>
        <w:t>の</w:t>
      </w:r>
      <w:r w:rsidR="001A4855" w:rsidRPr="00B87D61">
        <w:rPr>
          <w:rFonts w:ascii="ＭＳ 明朝" w:hAnsi="ＭＳ 明朝" w:hint="eastAsia"/>
          <w:szCs w:val="21"/>
        </w:rPr>
        <w:t>構築</w:t>
      </w:r>
      <w:r w:rsidRPr="00B87D61">
        <w:rPr>
          <w:rFonts w:ascii="ＭＳ 明朝" w:hAnsi="ＭＳ 明朝" w:hint="eastAsia"/>
          <w:szCs w:val="21"/>
        </w:rPr>
        <w:t>内容について、</w:t>
      </w:r>
      <w:r w:rsidR="006D4839" w:rsidRPr="00B87D61">
        <w:rPr>
          <w:rFonts w:ascii="ＭＳ 明朝" w:hAnsi="ＭＳ 明朝" w:hint="eastAsia"/>
          <w:szCs w:val="21"/>
        </w:rPr>
        <w:t>プログラム等を作成し、</w:t>
      </w:r>
      <w:r w:rsidR="003D6925" w:rsidRPr="00B87D61">
        <w:rPr>
          <w:rFonts w:ascii="ＭＳ 明朝" w:hAnsi="ＭＳ 明朝" w:hint="eastAsia"/>
          <w:bCs/>
          <w:sz w:val="22"/>
          <w:szCs w:val="22"/>
        </w:rPr>
        <w:t>障害者福祉標準化外システム</w:t>
      </w:r>
      <w:r w:rsidRPr="00B87D61">
        <w:rPr>
          <w:rFonts w:ascii="ＭＳ 明朝" w:hAnsi="ＭＳ 明朝" w:hint="eastAsia"/>
          <w:szCs w:val="21"/>
        </w:rPr>
        <w:t>の本番環境において、当該プログラム等が正常に稼動するように整備した後、次に掲げる成果品（図書及び電子媒体）を業務実施期間が終了する日までに納品するものとする。</w:t>
      </w:r>
    </w:p>
    <w:p w14:paraId="1E7AA0AF" w14:textId="3B592A12" w:rsidR="00C526C9" w:rsidRPr="00B87D61" w:rsidRDefault="00765744" w:rsidP="00765744">
      <w:pPr>
        <w:spacing w:line="0" w:lineRule="atLeast"/>
        <w:ind w:leftChars="100" w:left="210" w:firstLineChars="100" w:firstLine="210"/>
        <w:rPr>
          <w:rFonts w:ascii="ＭＳ 明朝" w:hAnsi="ＭＳ 明朝"/>
          <w:szCs w:val="21"/>
        </w:rPr>
      </w:pPr>
      <w:r w:rsidRPr="00B87D61">
        <w:rPr>
          <w:rFonts w:ascii="ＭＳ 明朝" w:hAnsi="ＭＳ 明朝" w:hint="eastAsia"/>
          <w:szCs w:val="21"/>
        </w:rPr>
        <w:t>ただし、令和８年１２月１日より現行システムと並行稼働できるようすること。</w:t>
      </w:r>
    </w:p>
    <w:p w14:paraId="486473BE" w14:textId="77777777" w:rsidR="00765744" w:rsidRPr="00B87D61" w:rsidRDefault="00765744" w:rsidP="00765744">
      <w:pPr>
        <w:spacing w:line="0" w:lineRule="atLeast"/>
        <w:ind w:leftChars="100" w:left="210" w:firstLineChars="100" w:firstLine="210"/>
        <w:rPr>
          <w:rFonts w:ascii="ＭＳ 明朝" w:hAnsi="ＭＳ 明朝"/>
          <w:szCs w:val="21"/>
        </w:rPr>
      </w:pPr>
    </w:p>
    <w:p w14:paraId="61731C09" w14:textId="77777777" w:rsidR="00961AE0" w:rsidRPr="00B87D61" w:rsidRDefault="00961AE0"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（１）</w:t>
      </w:r>
      <w:r w:rsidR="006F47B3" w:rsidRPr="00B87D61">
        <w:rPr>
          <w:rFonts w:ascii="ＭＳ 明朝" w:hAnsi="ＭＳ 明朝" w:hint="eastAsia"/>
          <w:szCs w:val="21"/>
        </w:rPr>
        <w:t>プロジェクト成果物</w:t>
      </w:r>
    </w:p>
    <w:p w14:paraId="18076388" w14:textId="77777777" w:rsidR="00961AE0" w:rsidRPr="00B87D61" w:rsidRDefault="00A73243"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 xml:space="preserve">　　</w:t>
      </w:r>
      <w:r w:rsidR="00542411" w:rsidRPr="00B87D61">
        <w:rPr>
          <w:rFonts w:ascii="ＭＳ 明朝" w:hAnsi="ＭＳ 明朝" w:hint="eastAsia"/>
          <w:szCs w:val="21"/>
        </w:rPr>
        <w:t>マスタースケジュール、カスタマイズ</w:t>
      </w:r>
      <w:r w:rsidR="006F47B3" w:rsidRPr="00B87D61">
        <w:rPr>
          <w:rFonts w:ascii="ＭＳ 明朝" w:hAnsi="ＭＳ 明朝" w:hint="eastAsia"/>
          <w:szCs w:val="21"/>
        </w:rPr>
        <w:t>一覧表</w:t>
      </w:r>
      <w:r w:rsidR="00D4022E" w:rsidRPr="00B87D61">
        <w:rPr>
          <w:rFonts w:ascii="ＭＳ 明朝" w:hAnsi="ＭＳ 明朝" w:hint="eastAsia"/>
          <w:szCs w:val="21"/>
        </w:rPr>
        <w:t>（他事業者調整前）</w:t>
      </w:r>
      <w:r w:rsidR="006F47B3" w:rsidRPr="00B87D61">
        <w:rPr>
          <w:rFonts w:ascii="ＭＳ 明朝" w:hAnsi="ＭＳ 明朝" w:hint="eastAsia"/>
          <w:szCs w:val="21"/>
        </w:rPr>
        <w:t>、</w:t>
      </w:r>
      <w:r w:rsidR="00D4022E" w:rsidRPr="00B87D61">
        <w:rPr>
          <w:rFonts w:ascii="ＭＳ 明朝" w:hAnsi="ＭＳ 明朝" w:hint="eastAsia"/>
          <w:szCs w:val="21"/>
        </w:rPr>
        <w:t>カスタマイズ一覧表（他事業者調整後）</w:t>
      </w:r>
      <w:r w:rsidR="006F47B3" w:rsidRPr="00B87D61">
        <w:rPr>
          <w:rFonts w:ascii="ＭＳ 明朝" w:hAnsi="ＭＳ 明朝" w:hint="eastAsia"/>
          <w:szCs w:val="21"/>
        </w:rPr>
        <w:t>検討項目管理表</w:t>
      </w:r>
      <w:r w:rsidR="00D4022E" w:rsidRPr="00B87D61">
        <w:rPr>
          <w:rFonts w:ascii="ＭＳ 明朝" w:hAnsi="ＭＳ 明朝" w:hint="eastAsia"/>
          <w:szCs w:val="21"/>
        </w:rPr>
        <w:t>（他事業者調整前）</w:t>
      </w:r>
      <w:r w:rsidR="006F47B3" w:rsidRPr="00B87D61">
        <w:rPr>
          <w:rFonts w:ascii="ＭＳ 明朝" w:hAnsi="ＭＳ 明朝" w:hint="eastAsia"/>
          <w:szCs w:val="21"/>
        </w:rPr>
        <w:t>、</w:t>
      </w:r>
      <w:r w:rsidR="00656ADC" w:rsidRPr="00B87D61">
        <w:rPr>
          <w:rFonts w:ascii="ＭＳ 明朝" w:hAnsi="ＭＳ 明朝" w:hint="eastAsia"/>
          <w:szCs w:val="21"/>
        </w:rPr>
        <w:t>検討項目管理表（他事業者調整後）、</w:t>
      </w:r>
      <w:r w:rsidR="006F47B3" w:rsidRPr="00B87D61">
        <w:rPr>
          <w:rFonts w:ascii="ＭＳ 明朝" w:hAnsi="ＭＳ 明朝" w:hint="eastAsia"/>
          <w:szCs w:val="21"/>
        </w:rPr>
        <w:t>連絡票、会議議事録</w:t>
      </w:r>
    </w:p>
    <w:p w14:paraId="6E821F36" w14:textId="77777777" w:rsidR="006D4839" w:rsidRPr="00B87D61" w:rsidRDefault="006D4839" w:rsidP="00FB22F2">
      <w:pPr>
        <w:spacing w:line="0" w:lineRule="atLeast"/>
        <w:ind w:left="210" w:hangingChars="100" w:hanging="210"/>
        <w:rPr>
          <w:rFonts w:ascii="ＭＳ 明朝" w:hAnsi="ＭＳ 明朝"/>
          <w:szCs w:val="21"/>
        </w:rPr>
      </w:pPr>
    </w:p>
    <w:p w14:paraId="10F44D69" w14:textId="77777777" w:rsidR="006F47B3" w:rsidRPr="00B87D61" w:rsidRDefault="00961AE0"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（２）</w:t>
      </w:r>
      <w:r w:rsidR="006F47B3" w:rsidRPr="00B87D61">
        <w:rPr>
          <w:rFonts w:ascii="ＭＳ 明朝" w:hAnsi="ＭＳ 明朝" w:hint="eastAsia"/>
          <w:szCs w:val="21"/>
        </w:rPr>
        <w:t>システム</w:t>
      </w:r>
      <w:r w:rsidRPr="00B87D61">
        <w:rPr>
          <w:rFonts w:ascii="ＭＳ 明朝" w:hAnsi="ＭＳ 明朝" w:hint="eastAsia"/>
          <w:szCs w:val="21"/>
        </w:rPr>
        <w:t>設計書</w:t>
      </w:r>
    </w:p>
    <w:p w14:paraId="074A731D" w14:textId="77777777" w:rsidR="00711AA9" w:rsidRPr="00B87D61" w:rsidRDefault="00A73243"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 xml:space="preserve">　　</w:t>
      </w:r>
      <w:r w:rsidR="00961AE0" w:rsidRPr="00B87D61">
        <w:rPr>
          <w:rFonts w:ascii="ＭＳ 明朝" w:hAnsi="ＭＳ 明朝" w:hint="eastAsia"/>
          <w:szCs w:val="21"/>
        </w:rPr>
        <w:t>プログラム設計書</w:t>
      </w:r>
      <w:r w:rsidR="00656ADC" w:rsidRPr="00B87D61">
        <w:rPr>
          <w:rFonts w:ascii="ＭＳ 明朝" w:hAnsi="ＭＳ 明朝" w:hint="eastAsia"/>
          <w:szCs w:val="21"/>
        </w:rPr>
        <w:t>（他事業者調整前）</w:t>
      </w:r>
      <w:r w:rsidR="00961AE0" w:rsidRPr="00B87D61">
        <w:rPr>
          <w:rFonts w:ascii="ＭＳ 明朝" w:hAnsi="ＭＳ 明朝" w:hint="eastAsia"/>
          <w:szCs w:val="21"/>
        </w:rPr>
        <w:t>、</w:t>
      </w:r>
      <w:r w:rsidR="00656ADC" w:rsidRPr="00B87D61">
        <w:rPr>
          <w:rFonts w:ascii="ＭＳ 明朝" w:hAnsi="ＭＳ 明朝" w:hint="eastAsia"/>
          <w:szCs w:val="21"/>
        </w:rPr>
        <w:t>プログラム設計書（他事業者調整後）、</w:t>
      </w:r>
      <w:r w:rsidR="006F47B3" w:rsidRPr="00B87D61">
        <w:rPr>
          <w:rFonts w:ascii="ＭＳ 明朝" w:hAnsi="ＭＳ 明朝" w:hint="eastAsia"/>
          <w:szCs w:val="21"/>
        </w:rPr>
        <w:t>プログラム検査書</w:t>
      </w:r>
    </w:p>
    <w:p w14:paraId="4E2EDB54" w14:textId="77777777" w:rsidR="00D4022E" w:rsidRPr="00B87D61" w:rsidRDefault="00D4022E" w:rsidP="00FB22F2">
      <w:pPr>
        <w:spacing w:line="0" w:lineRule="atLeast"/>
        <w:ind w:left="210" w:hangingChars="100" w:hanging="210"/>
        <w:rPr>
          <w:rFonts w:ascii="ＭＳ 明朝" w:hAnsi="ＭＳ 明朝"/>
          <w:szCs w:val="21"/>
        </w:rPr>
      </w:pPr>
    </w:p>
    <w:p w14:paraId="76A0FD67" w14:textId="77777777" w:rsidR="00D4022E" w:rsidRPr="00B87D61" w:rsidRDefault="00D4022E"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（３）システム利用環境等</w:t>
      </w:r>
    </w:p>
    <w:p w14:paraId="19265B18" w14:textId="77A8D51D" w:rsidR="00D4022E" w:rsidRPr="00B87D61" w:rsidRDefault="00D4022E"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 xml:space="preserve">　　</w:t>
      </w:r>
      <w:r w:rsidR="003D6925" w:rsidRPr="00B87D61">
        <w:rPr>
          <w:rFonts w:ascii="ＭＳ 明朝" w:hAnsi="ＭＳ 明朝" w:hint="eastAsia"/>
          <w:bCs/>
          <w:sz w:val="22"/>
          <w:szCs w:val="22"/>
        </w:rPr>
        <w:t>障害者福祉標準化外システム</w:t>
      </w:r>
      <w:r w:rsidRPr="00B87D61">
        <w:rPr>
          <w:rFonts w:ascii="ＭＳ 明朝" w:hAnsi="ＭＳ 明朝" w:hint="eastAsia"/>
          <w:szCs w:val="21"/>
        </w:rPr>
        <w:t>等</w:t>
      </w:r>
    </w:p>
    <w:p w14:paraId="6F81792A" w14:textId="77777777" w:rsidR="00AE0ED1" w:rsidRPr="00B87D61" w:rsidRDefault="00AE0ED1" w:rsidP="00FB22F2">
      <w:pPr>
        <w:spacing w:line="0" w:lineRule="atLeast"/>
        <w:ind w:left="210" w:hangingChars="100" w:hanging="210"/>
        <w:rPr>
          <w:rFonts w:ascii="ＭＳ 明朝" w:hAnsi="ＭＳ 明朝"/>
          <w:szCs w:val="21"/>
        </w:rPr>
      </w:pPr>
    </w:p>
    <w:p w14:paraId="55122B1B" w14:textId="77777777" w:rsidR="00AE0ED1" w:rsidRPr="00B87D61" w:rsidRDefault="00A73243"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w:t>
      </w:r>
      <w:r w:rsidR="00D4022E" w:rsidRPr="00B87D61">
        <w:rPr>
          <w:rFonts w:ascii="ＭＳ 明朝" w:hAnsi="ＭＳ 明朝" w:hint="eastAsia"/>
          <w:szCs w:val="21"/>
        </w:rPr>
        <w:t>４</w:t>
      </w:r>
      <w:r w:rsidRPr="00B87D61">
        <w:rPr>
          <w:rFonts w:ascii="ＭＳ 明朝" w:hAnsi="ＭＳ 明朝" w:hint="eastAsia"/>
          <w:szCs w:val="21"/>
        </w:rPr>
        <w:t>）マニュアル作成</w:t>
      </w:r>
    </w:p>
    <w:p w14:paraId="350C858C" w14:textId="0086BE55" w:rsidR="00961AE0" w:rsidRPr="00B87D61" w:rsidRDefault="00A73243"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 xml:space="preserve">　　システムを利用する窓口別利用マニュアル</w:t>
      </w:r>
    </w:p>
    <w:p w14:paraId="3C6C246D" w14:textId="77777777" w:rsidR="000562CD" w:rsidRPr="00B87D61" w:rsidRDefault="000562CD" w:rsidP="00FB22F2">
      <w:pPr>
        <w:spacing w:line="0" w:lineRule="atLeast"/>
        <w:ind w:left="210" w:hangingChars="100" w:hanging="210"/>
        <w:rPr>
          <w:rFonts w:ascii="ＭＳ 明朝" w:hAnsi="ＭＳ 明朝"/>
          <w:szCs w:val="21"/>
        </w:rPr>
      </w:pPr>
    </w:p>
    <w:p w14:paraId="1BBE37E6" w14:textId="77777777" w:rsidR="00FE780D" w:rsidRPr="00B87D61" w:rsidRDefault="00FE780D" w:rsidP="00FB22F2">
      <w:pPr>
        <w:spacing w:line="0" w:lineRule="atLeast"/>
        <w:ind w:left="210" w:hangingChars="100" w:hanging="210"/>
        <w:rPr>
          <w:rFonts w:ascii="ＭＳ 明朝" w:hAnsi="ＭＳ 明朝"/>
          <w:szCs w:val="21"/>
        </w:rPr>
      </w:pPr>
    </w:p>
    <w:p w14:paraId="7FDB8F46" w14:textId="6FE19501" w:rsidR="00AF3472" w:rsidRPr="00B87D61" w:rsidRDefault="003D6925" w:rsidP="00FB22F2">
      <w:pPr>
        <w:spacing w:line="0" w:lineRule="atLeast"/>
        <w:rPr>
          <w:rFonts w:ascii="ＭＳ 明朝" w:hAnsi="ＭＳ 明朝"/>
          <w:szCs w:val="21"/>
        </w:rPr>
      </w:pPr>
      <w:r w:rsidRPr="00B87D61">
        <w:rPr>
          <w:rFonts w:ascii="ＭＳ 明朝" w:hAnsi="ＭＳ 明朝" w:hint="eastAsia"/>
          <w:szCs w:val="21"/>
        </w:rPr>
        <w:t>８</w:t>
      </w:r>
      <w:r w:rsidR="000562CD" w:rsidRPr="00B87D61">
        <w:rPr>
          <w:rFonts w:ascii="ＭＳ 明朝" w:hAnsi="ＭＳ 明朝" w:hint="eastAsia"/>
          <w:szCs w:val="21"/>
        </w:rPr>
        <w:t xml:space="preserve">　納品期限</w:t>
      </w:r>
    </w:p>
    <w:p w14:paraId="68986192" w14:textId="70B83D88" w:rsidR="00AF3472" w:rsidRPr="00B87D61" w:rsidRDefault="003D6925" w:rsidP="00B87D61">
      <w:pPr>
        <w:spacing w:line="0" w:lineRule="atLeast"/>
        <w:ind w:firstLineChars="200" w:firstLine="420"/>
        <w:rPr>
          <w:rFonts w:ascii="ＭＳ 明朝" w:hAnsi="ＭＳ 明朝"/>
          <w:szCs w:val="21"/>
        </w:rPr>
      </w:pPr>
      <w:r w:rsidRPr="00B87D61">
        <w:rPr>
          <w:rFonts w:ascii="ＭＳ 明朝" w:hAnsi="ＭＳ 明朝" w:hint="eastAsia"/>
          <w:szCs w:val="21"/>
        </w:rPr>
        <w:t>令和８年１</w:t>
      </w:r>
      <w:r w:rsidR="000E6E73" w:rsidRPr="00B87D61">
        <w:rPr>
          <w:rFonts w:ascii="ＭＳ 明朝" w:hAnsi="ＭＳ 明朝" w:hint="eastAsia"/>
          <w:szCs w:val="21"/>
        </w:rPr>
        <w:t>２</w:t>
      </w:r>
      <w:r w:rsidRPr="00B87D61">
        <w:rPr>
          <w:rFonts w:ascii="ＭＳ 明朝" w:hAnsi="ＭＳ 明朝" w:hint="eastAsia"/>
          <w:szCs w:val="21"/>
        </w:rPr>
        <w:t>月</w:t>
      </w:r>
      <w:r w:rsidR="000E6E73" w:rsidRPr="00B87D61">
        <w:rPr>
          <w:rFonts w:ascii="ＭＳ 明朝" w:hAnsi="ＭＳ 明朝" w:hint="eastAsia"/>
          <w:szCs w:val="21"/>
        </w:rPr>
        <w:t>２８</w:t>
      </w:r>
      <w:r w:rsidRPr="00B87D61">
        <w:rPr>
          <w:rFonts w:ascii="ＭＳ 明朝" w:hAnsi="ＭＳ 明朝" w:hint="eastAsia"/>
          <w:szCs w:val="21"/>
        </w:rPr>
        <w:t>日</w:t>
      </w:r>
    </w:p>
    <w:p w14:paraId="3821A1C1" w14:textId="6418AED0" w:rsidR="00AF3472" w:rsidRPr="00B87D61" w:rsidRDefault="00AF3472"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 xml:space="preserve">　</w:t>
      </w:r>
      <w:r w:rsidR="00B87D61">
        <w:rPr>
          <w:rFonts w:ascii="ＭＳ 明朝" w:hAnsi="ＭＳ 明朝" w:hint="eastAsia"/>
          <w:szCs w:val="21"/>
        </w:rPr>
        <w:t xml:space="preserve">　</w:t>
      </w:r>
      <w:r w:rsidR="003D6925" w:rsidRPr="00B87D61">
        <w:rPr>
          <w:rFonts w:ascii="ＭＳ 明朝" w:hAnsi="ＭＳ 明朝" w:hint="eastAsia"/>
          <w:szCs w:val="21"/>
        </w:rPr>
        <w:t>７</w:t>
      </w:r>
      <w:r w:rsidRPr="00B87D61">
        <w:rPr>
          <w:rFonts w:ascii="ＭＳ 明朝" w:hAnsi="ＭＳ 明朝" w:hint="eastAsia"/>
          <w:szCs w:val="21"/>
        </w:rPr>
        <w:t>の成果品におけるすべての項目</w:t>
      </w:r>
    </w:p>
    <w:p w14:paraId="191770DF" w14:textId="66AFBC51" w:rsidR="00AF3472" w:rsidRDefault="00765744" w:rsidP="00765744">
      <w:pPr>
        <w:spacing w:line="0" w:lineRule="atLeast"/>
        <w:ind w:left="210" w:hangingChars="100" w:hanging="210"/>
        <w:rPr>
          <w:rFonts w:ascii="ＭＳ 明朝" w:hAnsi="ＭＳ 明朝"/>
          <w:szCs w:val="21"/>
        </w:rPr>
      </w:pPr>
      <w:r w:rsidRPr="00B87D61">
        <w:rPr>
          <w:rFonts w:ascii="ＭＳ 明朝" w:hAnsi="ＭＳ 明朝" w:hint="eastAsia"/>
          <w:szCs w:val="21"/>
        </w:rPr>
        <w:t xml:space="preserve">　　</w:t>
      </w:r>
    </w:p>
    <w:p w14:paraId="5B037385" w14:textId="77777777" w:rsidR="004E2C5A" w:rsidRDefault="004E2C5A" w:rsidP="00765744">
      <w:pPr>
        <w:spacing w:line="0" w:lineRule="atLeast"/>
        <w:ind w:left="210" w:hangingChars="100" w:hanging="210"/>
        <w:rPr>
          <w:rFonts w:ascii="ＭＳ 明朝" w:hAnsi="ＭＳ 明朝"/>
          <w:szCs w:val="21"/>
        </w:rPr>
      </w:pPr>
    </w:p>
    <w:p w14:paraId="049D03D4" w14:textId="6E22B4A6" w:rsidR="00961AE0" w:rsidRPr="00B87D61" w:rsidRDefault="003D6925"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９</w:t>
      </w:r>
      <w:r w:rsidR="00961AE0" w:rsidRPr="00B87D61">
        <w:rPr>
          <w:rFonts w:ascii="ＭＳ 明朝" w:hAnsi="ＭＳ 明朝" w:hint="eastAsia"/>
          <w:szCs w:val="21"/>
        </w:rPr>
        <w:t xml:space="preserve">　その他</w:t>
      </w:r>
    </w:p>
    <w:p w14:paraId="16A87D5D" w14:textId="7D81410D" w:rsidR="00961AE0" w:rsidRPr="00B87D61" w:rsidRDefault="00A73243"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 xml:space="preserve">　　ＩＣ乗車証システムの改修にあたっては、他の事業者</w:t>
      </w:r>
      <w:r w:rsidR="0032430B" w:rsidRPr="00B87D61">
        <w:rPr>
          <w:rFonts w:ascii="ＭＳ 明朝" w:hAnsi="ＭＳ 明朝" w:hint="eastAsia"/>
          <w:szCs w:val="21"/>
        </w:rPr>
        <w:t>（共同印刷（株）・阪神バス（株））</w:t>
      </w:r>
      <w:r w:rsidRPr="00B87D61">
        <w:rPr>
          <w:rFonts w:ascii="ＭＳ 明朝" w:hAnsi="ＭＳ 明朝" w:hint="eastAsia"/>
          <w:szCs w:val="21"/>
        </w:rPr>
        <w:t>との</w:t>
      </w:r>
      <w:r w:rsidR="0032430B" w:rsidRPr="00B87D61">
        <w:rPr>
          <w:rFonts w:ascii="ＭＳ 明朝" w:hAnsi="ＭＳ 明朝" w:hint="eastAsia"/>
          <w:szCs w:val="21"/>
        </w:rPr>
        <w:t>データ</w:t>
      </w:r>
      <w:r w:rsidRPr="00B87D61">
        <w:rPr>
          <w:rFonts w:ascii="ＭＳ 明朝" w:hAnsi="ＭＳ 明朝" w:hint="eastAsia"/>
          <w:szCs w:val="21"/>
        </w:rPr>
        <w:t>連携テスト</w:t>
      </w:r>
      <w:r w:rsidR="0032430B" w:rsidRPr="00B87D61">
        <w:rPr>
          <w:rFonts w:ascii="ＭＳ 明朝" w:hAnsi="ＭＳ 明朝" w:hint="eastAsia"/>
          <w:szCs w:val="21"/>
        </w:rPr>
        <w:t>を実施するため、当該テストが完了するまでは、テスト結果に基づき必要となるシステムの改修</w:t>
      </w:r>
      <w:r w:rsidR="00E043C6" w:rsidRPr="00B87D61">
        <w:rPr>
          <w:rFonts w:ascii="ＭＳ 明朝" w:hAnsi="ＭＳ 明朝" w:hint="eastAsia"/>
          <w:szCs w:val="21"/>
        </w:rPr>
        <w:t>を</w:t>
      </w:r>
      <w:r w:rsidR="0032430B" w:rsidRPr="00B87D61">
        <w:rPr>
          <w:rFonts w:ascii="ＭＳ 明朝" w:hAnsi="ＭＳ 明朝" w:hint="eastAsia"/>
          <w:szCs w:val="21"/>
        </w:rPr>
        <w:t>行う。また、</w:t>
      </w:r>
      <w:r w:rsidR="00961AE0" w:rsidRPr="00B87D61">
        <w:rPr>
          <w:rFonts w:ascii="ＭＳ 明朝" w:hAnsi="ＭＳ 明朝" w:hint="eastAsia"/>
          <w:szCs w:val="21"/>
        </w:rPr>
        <w:t>内容等の疑義や他に必要事項が生じた場合は、別途協議する。</w:t>
      </w:r>
    </w:p>
    <w:p w14:paraId="58DE05BE" w14:textId="77777777" w:rsidR="00961AE0" w:rsidRPr="00B87D61" w:rsidRDefault="00961AE0" w:rsidP="00FB22F2">
      <w:pPr>
        <w:spacing w:line="0" w:lineRule="atLeast"/>
        <w:ind w:left="210" w:hangingChars="100" w:hanging="210"/>
        <w:rPr>
          <w:rFonts w:ascii="ＭＳ 明朝" w:hAnsi="ＭＳ 明朝"/>
          <w:szCs w:val="21"/>
        </w:rPr>
      </w:pPr>
    </w:p>
    <w:p w14:paraId="588F2343" w14:textId="77777777" w:rsidR="006D4839" w:rsidRPr="00B87D61" w:rsidRDefault="006D4839" w:rsidP="00FB22F2">
      <w:pPr>
        <w:spacing w:line="0" w:lineRule="atLeast"/>
        <w:ind w:left="210" w:hangingChars="100" w:hanging="210"/>
        <w:rPr>
          <w:rFonts w:ascii="ＭＳ 明朝" w:hAnsi="ＭＳ 明朝"/>
          <w:szCs w:val="21"/>
        </w:rPr>
      </w:pPr>
    </w:p>
    <w:p w14:paraId="0648A7FF" w14:textId="5FC641E3" w:rsidR="00961AE0" w:rsidRPr="00B87D61" w:rsidRDefault="003D6925"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１０</w:t>
      </w:r>
      <w:r w:rsidR="00961AE0" w:rsidRPr="00B87D61">
        <w:rPr>
          <w:rFonts w:ascii="ＭＳ 明朝" w:hAnsi="ＭＳ 明朝" w:hint="eastAsia"/>
          <w:szCs w:val="21"/>
        </w:rPr>
        <w:t xml:space="preserve">　支払条件</w:t>
      </w:r>
    </w:p>
    <w:p w14:paraId="2C618F45" w14:textId="1EF4BDFC" w:rsidR="00961AE0" w:rsidRPr="00B87D61" w:rsidRDefault="00961AE0"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 xml:space="preserve">　　</w:t>
      </w:r>
      <w:r w:rsidR="00C62149" w:rsidRPr="00B87D61">
        <w:rPr>
          <w:rFonts w:ascii="ＭＳ 明朝" w:hAnsi="ＭＳ 明朝" w:hint="eastAsia"/>
          <w:szCs w:val="21"/>
        </w:rPr>
        <w:t>業務完了後、適法な請求を受けた日から３０日以内に一括払い。</w:t>
      </w:r>
    </w:p>
    <w:p w14:paraId="35C2154C" w14:textId="77777777" w:rsidR="00961AE0" w:rsidRPr="00B87D61" w:rsidRDefault="00961AE0" w:rsidP="00FB22F2">
      <w:pPr>
        <w:spacing w:line="0" w:lineRule="atLeast"/>
        <w:ind w:left="210" w:hangingChars="100" w:hanging="210"/>
        <w:rPr>
          <w:rFonts w:ascii="ＭＳ 明朝" w:hAnsi="ＭＳ 明朝"/>
          <w:szCs w:val="21"/>
        </w:rPr>
      </w:pPr>
    </w:p>
    <w:p w14:paraId="71B7C62B" w14:textId="77777777" w:rsidR="006D4839" w:rsidRPr="00B87D61" w:rsidRDefault="006D4839" w:rsidP="00FB22F2">
      <w:pPr>
        <w:spacing w:line="0" w:lineRule="atLeast"/>
        <w:ind w:left="210" w:hangingChars="100" w:hanging="210"/>
        <w:rPr>
          <w:rFonts w:ascii="ＭＳ 明朝" w:hAnsi="ＭＳ 明朝"/>
          <w:szCs w:val="21"/>
        </w:rPr>
      </w:pPr>
    </w:p>
    <w:p w14:paraId="323A5D5A" w14:textId="7F5D3525" w:rsidR="00961AE0" w:rsidRPr="00B87D61" w:rsidRDefault="000562CD"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１</w:t>
      </w:r>
      <w:r w:rsidR="003D6925" w:rsidRPr="00B87D61">
        <w:rPr>
          <w:rFonts w:ascii="ＭＳ 明朝" w:hAnsi="ＭＳ 明朝" w:hint="eastAsia"/>
          <w:szCs w:val="21"/>
        </w:rPr>
        <w:t>１</w:t>
      </w:r>
      <w:r w:rsidR="00961AE0" w:rsidRPr="00B87D61">
        <w:rPr>
          <w:rFonts w:ascii="ＭＳ 明朝" w:hAnsi="ＭＳ 明朝" w:hint="eastAsia"/>
          <w:szCs w:val="21"/>
        </w:rPr>
        <w:t xml:space="preserve">　連絡先</w:t>
      </w:r>
    </w:p>
    <w:p w14:paraId="041C17BF" w14:textId="42F25F45" w:rsidR="00961AE0" w:rsidRPr="00B87D61" w:rsidRDefault="00961AE0"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 xml:space="preserve">　　尼崎市</w:t>
      </w:r>
      <w:r w:rsidR="004F42E4" w:rsidRPr="00B87D61">
        <w:rPr>
          <w:rFonts w:ascii="ＭＳ 明朝" w:hAnsi="ＭＳ 明朝" w:hint="eastAsia"/>
          <w:szCs w:val="21"/>
        </w:rPr>
        <w:t xml:space="preserve">　</w:t>
      </w:r>
      <w:r w:rsidRPr="00B87D61">
        <w:rPr>
          <w:rFonts w:ascii="ＭＳ 明朝" w:hAnsi="ＭＳ 明朝" w:hint="eastAsia"/>
          <w:szCs w:val="21"/>
        </w:rPr>
        <w:t>福祉局</w:t>
      </w:r>
      <w:r w:rsidR="004F42E4" w:rsidRPr="00B87D61">
        <w:rPr>
          <w:rFonts w:ascii="ＭＳ 明朝" w:hAnsi="ＭＳ 明朝" w:hint="eastAsia"/>
          <w:szCs w:val="21"/>
        </w:rPr>
        <w:t xml:space="preserve">　法人指導・障害福祉担当　</w:t>
      </w:r>
      <w:r w:rsidR="007317E5" w:rsidRPr="00B87D61">
        <w:rPr>
          <w:rFonts w:ascii="ＭＳ 明朝" w:hAnsi="ＭＳ 明朝" w:hint="eastAsia"/>
          <w:szCs w:val="21"/>
        </w:rPr>
        <w:t>障害福祉政策担当</w:t>
      </w:r>
    </w:p>
    <w:p w14:paraId="44C7A9E4" w14:textId="337EF123" w:rsidR="00961AE0" w:rsidRPr="00B87D61" w:rsidRDefault="006D4839"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 xml:space="preserve">　　担当：</w:t>
      </w:r>
      <w:r w:rsidR="007317E5" w:rsidRPr="00B87D61">
        <w:rPr>
          <w:rFonts w:ascii="ＭＳ 明朝" w:hAnsi="ＭＳ 明朝" w:hint="eastAsia"/>
          <w:szCs w:val="21"/>
        </w:rPr>
        <w:t>藤本</w:t>
      </w:r>
      <w:r w:rsidR="004F42E4" w:rsidRPr="00B87D61">
        <w:rPr>
          <w:rFonts w:ascii="ＭＳ 明朝" w:hAnsi="ＭＳ 明朝" w:hint="eastAsia"/>
          <w:szCs w:val="21"/>
        </w:rPr>
        <w:t>・山﨑</w:t>
      </w:r>
    </w:p>
    <w:p w14:paraId="3ACD6FD0" w14:textId="2272AE4B" w:rsidR="00961AE0" w:rsidRPr="00B87D61" w:rsidRDefault="00961AE0" w:rsidP="00FB22F2">
      <w:pPr>
        <w:spacing w:line="0" w:lineRule="atLeast"/>
        <w:ind w:left="210" w:hangingChars="100" w:hanging="210"/>
        <w:rPr>
          <w:rFonts w:ascii="ＭＳ 明朝" w:hAnsi="ＭＳ 明朝"/>
          <w:szCs w:val="21"/>
        </w:rPr>
      </w:pPr>
      <w:r w:rsidRPr="00B87D61">
        <w:rPr>
          <w:rFonts w:ascii="ＭＳ 明朝" w:hAnsi="ＭＳ 明朝" w:hint="eastAsia"/>
          <w:szCs w:val="21"/>
        </w:rPr>
        <w:t xml:space="preserve">　　電話：06-6489-</w:t>
      </w:r>
      <w:r w:rsidR="007317E5" w:rsidRPr="00B87D61">
        <w:rPr>
          <w:rFonts w:ascii="ＭＳ 明朝" w:hAnsi="ＭＳ 明朝" w:hint="eastAsia"/>
          <w:szCs w:val="21"/>
        </w:rPr>
        <w:t>6577</w:t>
      </w:r>
    </w:p>
    <w:p w14:paraId="0E705A08" w14:textId="77777777" w:rsidR="007317E5" w:rsidRPr="00B87D61" w:rsidRDefault="007317E5" w:rsidP="00FB22F2">
      <w:pPr>
        <w:spacing w:line="0" w:lineRule="atLeast"/>
        <w:ind w:left="210" w:hangingChars="100" w:hanging="210"/>
        <w:rPr>
          <w:rFonts w:ascii="ＭＳ 明朝" w:hAnsi="ＭＳ 明朝"/>
          <w:szCs w:val="21"/>
        </w:rPr>
      </w:pPr>
    </w:p>
    <w:p w14:paraId="2842AE2C" w14:textId="1828480E" w:rsidR="000562CD" w:rsidRPr="00B87D61" w:rsidRDefault="007317E5" w:rsidP="00FB22F2">
      <w:pPr>
        <w:spacing w:line="0" w:lineRule="atLeast"/>
        <w:ind w:left="210" w:hangingChars="100" w:hanging="210"/>
        <w:rPr>
          <w:szCs w:val="21"/>
        </w:rPr>
      </w:pPr>
      <w:r w:rsidRPr="00B87D61">
        <w:rPr>
          <w:rFonts w:ascii="ＭＳ 明朝" w:hAnsi="ＭＳ 明朝" w:hint="eastAsia"/>
          <w:szCs w:val="21"/>
        </w:rPr>
        <w:t xml:space="preserve">　　　　　　　　　　　　　　　　　　　　　　　　　　　　　　　　　　　　　</w:t>
      </w:r>
      <w:r w:rsidR="00961AE0" w:rsidRPr="00B87D61">
        <w:rPr>
          <w:rFonts w:hint="eastAsia"/>
          <w:szCs w:val="21"/>
        </w:rPr>
        <w:t>以　上</w:t>
      </w:r>
    </w:p>
    <w:p w14:paraId="2954468F" w14:textId="77777777" w:rsidR="007317E5" w:rsidRPr="00B87D61" w:rsidRDefault="007317E5" w:rsidP="00FB22F2">
      <w:pPr>
        <w:spacing w:line="0" w:lineRule="atLeast"/>
        <w:ind w:left="210" w:hangingChars="100" w:hanging="210"/>
      </w:pPr>
    </w:p>
    <w:sectPr w:rsidR="007317E5" w:rsidRPr="00B87D61" w:rsidSect="00BA5D85">
      <w:footerReference w:type="default" r:id="rId8"/>
      <w:pgSz w:w="11906" w:h="16838" w:code="9"/>
      <w:pgMar w:top="1985" w:right="1701" w:bottom="1701"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3E451" w14:textId="77777777" w:rsidR="004A4DBC" w:rsidRDefault="004A4DBC" w:rsidP="00564C33">
      <w:r>
        <w:separator/>
      </w:r>
    </w:p>
  </w:endnote>
  <w:endnote w:type="continuationSeparator" w:id="0">
    <w:p w14:paraId="53A22441" w14:textId="77777777" w:rsidR="004A4DBC" w:rsidRDefault="004A4DBC" w:rsidP="0056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319638"/>
      <w:docPartObj>
        <w:docPartGallery w:val="Page Numbers (Bottom of Page)"/>
        <w:docPartUnique/>
      </w:docPartObj>
    </w:sdtPr>
    <w:sdtEndPr/>
    <w:sdtContent>
      <w:p w14:paraId="223BA256" w14:textId="049E0B27" w:rsidR="00BA5D85" w:rsidRDefault="00BA5D85">
        <w:pPr>
          <w:pStyle w:val="a7"/>
          <w:jc w:val="center"/>
        </w:pPr>
        <w:r>
          <w:fldChar w:fldCharType="begin"/>
        </w:r>
        <w:r>
          <w:instrText>PAGE   \* MERGEFORMAT</w:instrText>
        </w:r>
        <w:r>
          <w:fldChar w:fldCharType="separate"/>
        </w:r>
        <w:r>
          <w:rPr>
            <w:lang w:val="ja-JP"/>
          </w:rPr>
          <w:t>2</w:t>
        </w:r>
        <w:r>
          <w:fldChar w:fldCharType="end"/>
        </w:r>
      </w:p>
    </w:sdtContent>
  </w:sdt>
  <w:p w14:paraId="4B2D533E" w14:textId="77777777" w:rsidR="00BA5D85" w:rsidRDefault="00BA5D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7402C" w14:textId="77777777" w:rsidR="004A4DBC" w:rsidRDefault="004A4DBC" w:rsidP="00564C33">
      <w:r>
        <w:separator/>
      </w:r>
    </w:p>
  </w:footnote>
  <w:footnote w:type="continuationSeparator" w:id="0">
    <w:p w14:paraId="6E312E52" w14:textId="77777777" w:rsidR="004A4DBC" w:rsidRDefault="004A4DBC" w:rsidP="00564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0E40"/>
    <w:multiLevelType w:val="hybridMultilevel"/>
    <w:tmpl w:val="95A08618"/>
    <w:lvl w:ilvl="0" w:tplc="864EE8CC">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 w15:restartNumberingAfterBreak="0">
    <w:nsid w:val="0FB11E95"/>
    <w:multiLevelType w:val="hybridMultilevel"/>
    <w:tmpl w:val="EB28108C"/>
    <w:lvl w:ilvl="0" w:tplc="95D44BC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1A23A6A"/>
    <w:multiLevelType w:val="hybridMultilevel"/>
    <w:tmpl w:val="F0B886F8"/>
    <w:lvl w:ilvl="0" w:tplc="96B2B4E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2A92144"/>
    <w:multiLevelType w:val="hybridMultilevel"/>
    <w:tmpl w:val="9640B22C"/>
    <w:lvl w:ilvl="0" w:tplc="29E21C6A">
      <w:start w:val="1"/>
      <w:numFmt w:val="decimalEnclosedCircle"/>
      <w:lvlText w:val="%1"/>
      <w:lvlJc w:val="left"/>
      <w:pPr>
        <w:ind w:left="595" w:hanging="360"/>
      </w:pPr>
      <w:rPr>
        <w:rFonts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4" w15:restartNumberingAfterBreak="0">
    <w:nsid w:val="42B42838"/>
    <w:multiLevelType w:val="hybridMultilevel"/>
    <w:tmpl w:val="6D142BAA"/>
    <w:lvl w:ilvl="0" w:tplc="7BC230DA">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5" w15:restartNumberingAfterBreak="0">
    <w:nsid w:val="43B66236"/>
    <w:multiLevelType w:val="hybridMultilevel"/>
    <w:tmpl w:val="AD74B5B6"/>
    <w:lvl w:ilvl="0" w:tplc="704A4EC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D6809FC"/>
    <w:multiLevelType w:val="hybridMultilevel"/>
    <w:tmpl w:val="6D76AC72"/>
    <w:lvl w:ilvl="0" w:tplc="3662B958">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7DD2D50"/>
    <w:multiLevelType w:val="hybridMultilevel"/>
    <w:tmpl w:val="CEF62C18"/>
    <w:lvl w:ilvl="0" w:tplc="F0D23508">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8" w15:restartNumberingAfterBreak="0">
    <w:nsid w:val="7DCE0B4E"/>
    <w:multiLevelType w:val="hybridMultilevel"/>
    <w:tmpl w:val="503A54DE"/>
    <w:lvl w:ilvl="0" w:tplc="3662B958">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164202766">
    <w:abstractNumId w:val="5"/>
  </w:num>
  <w:num w:numId="2" w16cid:durableId="1243638678">
    <w:abstractNumId w:val="2"/>
  </w:num>
  <w:num w:numId="3" w16cid:durableId="80297457">
    <w:abstractNumId w:val="3"/>
  </w:num>
  <w:num w:numId="4" w16cid:durableId="1100949047">
    <w:abstractNumId w:val="1"/>
  </w:num>
  <w:num w:numId="5" w16cid:durableId="422654518">
    <w:abstractNumId w:val="8"/>
  </w:num>
  <w:num w:numId="6" w16cid:durableId="207232381">
    <w:abstractNumId w:val="7"/>
  </w:num>
  <w:num w:numId="7" w16cid:durableId="470250802">
    <w:abstractNumId w:val="4"/>
  </w:num>
  <w:num w:numId="8" w16cid:durableId="1411390433">
    <w:abstractNumId w:val="0"/>
  </w:num>
  <w:num w:numId="9" w16cid:durableId="528178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25"/>
    <w:rsid w:val="00004EB3"/>
    <w:rsid w:val="00005EC4"/>
    <w:rsid w:val="00006032"/>
    <w:rsid w:val="0001105B"/>
    <w:rsid w:val="0001459F"/>
    <w:rsid w:val="00014D7F"/>
    <w:rsid w:val="00017145"/>
    <w:rsid w:val="00017C17"/>
    <w:rsid w:val="0002011F"/>
    <w:rsid w:val="00021400"/>
    <w:rsid w:val="00023B66"/>
    <w:rsid w:val="000249E0"/>
    <w:rsid w:val="00024C52"/>
    <w:rsid w:val="00025819"/>
    <w:rsid w:val="00025C19"/>
    <w:rsid w:val="000342A3"/>
    <w:rsid w:val="00037C01"/>
    <w:rsid w:val="00040605"/>
    <w:rsid w:val="000418D8"/>
    <w:rsid w:val="00044069"/>
    <w:rsid w:val="00044EBB"/>
    <w:rsid w:val="00045B29"/>
    <w:rsid w:val="000505A8"/>
    <w:rsid w:val="000513E4"/>
    <w:rsid w:val="000519A5"/>
    <w:rsid w:val="00052E3A"/>
    <w:rsid w:val="000562CD"/>
    <w:rsid w:val="00060981"/>
    <w:rsid w:val="00060F9F"/>
    <w:rsid w:val="00063690"/>
    <w:rsid w:val="00064C2C"/>
    <w:rsid w:val="00065C98"/>
    <w:rsid w:val="00066BE1"/>
    <w:rsid w:val="000673BB"/>
    <w:rsid w:val="000677C2"/>
    <w:rsid w:val="00070A0A"/>
    <w:rsid w:val="00075A13"/>
    <w:rsid w:val="00080F7F"/>
    <w:rsid w:val="00083A74"/>
    <w:rsid w:val="000849D5"/>
    <w:rsid w:val="00087C84"/>
    <w:rsid w:val="00090DC1"/>
    <w:rsid w:val="00091E03"/>
    <w:rsid w:val="00093036"/>
    <w:rsid w:val="0009376B"/>
    <w:rsid w:val="00095DFC"/>
    <w:rsid w:val="000B2AE2"/>
    <w:rsid w:val="000B2ED6"/>
    <w:rsid w:val="000B55C9"/>
    <w:rsid w:val="000C0251"/>
    <w:rsid w:val="000C136B"/>
    <w:rsid w:val="000C1745"/>
    <w:rsid w:val="000C7FE9"/>
    <w:rsid w:val="000D048B"/>
    <w:rsid w:val="000D1EF6"/>
    <w:rsid w:val="000D2F83"/>
    <w:rsid w:val="000D36C0"/>
    <w:rsid w:val="000D5F47"/>
    <w:rsid w:val="000D6F4B"/>
    <w:rsid w:val="000E20CB"/>
    <w:rsid w:val="000E4B65"/>
    <w:rsid w:val="000E6E73"/>
    <w:rsid w:val="000F02D9"/>
    <w:rsid w:val="000F6B5B"/>
    <w:rsid w:val="000F7465"/>
    <w:rsid w:val="0010047A"/>
    <w:rsid w:val="00100E67"/>
    <w:rsid w:val="001019FD"/>
    <w:rsid w:val="001031E7"/>
    <w:rsid w:val="00103926"/>
    <w:rsid w:val="00106650"/>
    <w:rsid w:val="00111C8E"/>
    <w:rsid w:val="00112086"/>
    <w:rsid w:val="00114024"/>
    <w:rsid w:val="00115282"/>
    <w:rsid w:val="001201D6"/>
    <w:rsid w:val="00120A39"/>
    <w:rsid w:val="00124195"/>
    <w:rsid w:val="00126975"/>
    <w:rsid w:val="00127762"/>
    <w:rsid w:val="001308EB"/>
    <w:rsid w:val="0013407B"/>
    <w:rsid w:val="0014460A"/>
    <w:rsid w:val="00144866"/>
    <w:rsid w:val="001509F8"/>
    <w:rsid w:val="001513A9"/>
    <w:rsid w:val="00151AA2"/>
    <w:rsid w:val="00156214"/>
    <w:rsid w:val="00161D16"/>
    <w:rsid w:val="001621B6"/>
    <w:rsid w:val="001634D7"/>
    <w:rsid w:val="0016429D"/>
    <w:rsid w:val="00164710"/>
    <w:rsid w:val="00164E42"/>
    <w:rsid w:val="0016674A"/>
    <w:rsid w:val="00172E31"/>
    <w:rsid w:val="00174761"/>
    <w:rsid w:val="001758E8"/>
    <w:rsid w:val="001802E4"/>
    <w:rsid w:val="00183500"/>
    <w:rsid w:val="00183D9F"/>
    <w:rsid w:val="001855A7"/>
    <w:rsid w:val="001929E0"/>
    <w:rsid w:val="00192ACE"/>
    <w:rsid w:val="00192F4F"/>
    <w:rsid w:val="00196861"/>
    <w:rsid w:val="00197DFF"/>
    <w:rsid w:val="001A29AB"/>
    <w:rsid w:val="001A4855"/>
    <w:rsid w:val="001A6F3C"/>
    <w:rsid w:val="001A7547"/>
    <w:rsid w:val="001B429B"/>
    <w:rsid w:val="001B4326"/>
    <w:rsid w:val="001B57AB"/>
    <w:rsid w:val="001B5C1A"/>
    <w:rsid w:val="001B74B2"/>
    <w:rsid w:val="001B7A6C"/>
    <w:rsid w:val="001D22AD"/>
    <w:rsid w:val="001D4978"/>
    <w:rsid w:val="001D4D1F"/>
    <w:rsid w:val="001D5A06"/>
    <w:rsid w:val="001D671A"/>
    <w:rsid w:val="001D7D38"/>
    <w:rsid w:val="001E0F78"/>
    <w:rsid w:val="001E38C0"/>
    <w:rsid w:val="001E3C7A"/>
    <w:rsid w:val="001E7EB6"/>
    <w:rsid w:val="001F26E2"/>
    <w:rsid w:val="001F41EF"/>
    <w:rsid w:val="001F4DEB"/>
    <w:rsid w:val="0020174A"/>
    <w:rsid w:val="002028B4"/>
    <w:rsid w:val="00203717"/>
    <w:rsid w:val="002037EE"/>
    <w:rsid w:val="00205F3D"/>
    <w:rsid w:val="002106CD"/>
    <w:rsid w:val="00217024"/>
    <w:rsid w:val="00217A2F"/>
    <w:rsid w:val="002200F6"/>
    <w:rsid w:val="00221EC4"/>
    <w:rsid w:val="00223212"/>
    <w:rsid w:val="00223789"/>
    <w:rsid w:val="0022392E"/>
    <w:rsid w:val="002250D0"/>
    <w:rsid w:val="0022542F"/>
    <w:rsid w:val="00225C61"/>
    <w:rsid w:val="002263DC"/>
    <w:rsid w:val="0022704B"/>
    <w:rsid w:val="00227787"/>
    <w:rsid w:val="00227E8D"/>
    <w:rsid w:val="0023584B"/>
    <w:rsid w:val="002363B8"/>
    <w:rsid w:val="00236A35"/>
    <w:rsid w:val="0024204A"/>
    <w:rsid w:val="002440E1"/>
    <w:rsid w:val="00244D5E"/>
    <w:rsid w:val="00244E34"/>
    <w:rsid w:val="00244F88"/>
    <w:rsid w:val="0024762C"/>
    <w:rsid w:val="002520B5"/>
    <w:rsid w:val="00253601"/>
    <w:rsid w:val="00253F42"/>
    <w:rsid w:val="0025589B"/>
    <w:rsid w:val="00256FAA"/>
    <w:rsid w:val="00257241"/>
    <w:rsid w:val="00257E88"/>
    <w:rsid w:val="0026102B"/>
    <w:rsid w:val="00262234"/>
    <w:rsid w:val="00275567"/>
    <w:rsid w:val="002776FA"/>
    <w:rsid w:val="002818C8"/>
    <w:rsid w:val="00283BC9"/>
    <w:rsid w:val="00283F4D"/>
    <w:rsid w:val="0028414A"/>
    <w:rsid w:val="002862EB"/>
    <w:rsid w:val="002871A2"/>
    <w:rsid w:val="00287F93"/>
    <w:rsid w:val="00292046"/>
    <w:rsid w:val="00293399"/>
    <w:rsid w:val="002934F8"/>
    <w:rsid w:val="002A06C9"/>
    <w:rsid w:val="002A4AE1"/>
    <w:rsid w:val="002A60FA"/>
    <w:rsid w:val="002A7147"/>
    <w:rsid w:val="002B1465"/>
    <w:rsid w:val="002B4B78"/>
    <w:rsid w:val="002B5E26"/>
    <w:rsid w:val="002C141B"/>
    <w:rsid w:val="002C1422"/>
    <w:rsid w:val="002C14C6"/>
    <w:rsid w:val="002C57B8"/>
    <w:rsid w:val="002C6674"/>
    <w:rsid w:val="002C6E77"/>
    <w:rsid w:val="002C78C3"/>
    <w:rsid w:val="002D3E78"/>
    <w:rsid w:val="002D4257"/>
    <w:rsid w:val="002D509B"/>
    <w:rsid w:val="002D6392"/>
    <w:rsid w:val="002E113C"/>
    <w:rsid w:val="002E303A"/>
    <w:rsid w:val="002E3F99"/>
    <w:rsid w:val="002E4236"/>
    <w:rsid w:val="002E4C4A"/>
    <w:rsid w:val="002E6BBB"/>
    <w:rsid w:val="002E7677"/>
    <w:rsid w:val="002F0CF8"/>
    <w:rsid w:val="002F1987"/>
    <w:rsid w:val="002F413A"/>
    <w:rsid w:val="002F5FFF"/>
    <w:rsid w:val="002F7E25"/>
    <w:rsid w:val="00301E54"/>
    <w:rsid w:val="003038B4"/>
    <w:rsid w:val="003049BB"/>
    <w:rsid w:val="0030607A"/>
    <w:rsid w:val="00307EE7"/>
    <w:rsid w:val="00310DF8"/>
    <w:rsid w:val="00314652"/>
    <w:rsid w:val="00314CFA"/>
    <w:rsid w:val="0031630D"/>
    <w:rsid w:val="00316F71"/>
    <w:rsid w:val="00320BA7"/>
    <w:rsid w:val="0032430B"/>
    <w:rsid w:val="00325DE0"/>
    <w:rsid w:val="003318A7"/>
    <w:rsid w:val="003362D6"/>
    <w:rsid w:val="00340193"/>
    <w:rsid w:val="00340DA6"/>
    <w:rsid w:val="00341BB9"/>
    <w:rsid w:val="00342853"/>
    <w:rsid w:val="00343C07"/>
    <w:rsid w:val="00347036"/>
    <w:rsid w:val="0035032C"/>
    <w:rsid w:val="00350853"/>
    <w:rsid w:val="00351ABF"/>
    <w:rsid w:val="003544A9"/>
    <w:rsid w:val="0035770B"/>
    <w:rsid w:val="00370D70"/>
    <w:rsid w:val="0037205E"/>
    <w:rsid w:val="003720DF"/>
    <w:rsid w:val="00373A1A"/>
    <w:rsid w:val="003860B4"/>
    <w:rsid w:val="00387A5D"/>
    <w:rsid w:val="00392531"/>
    <w:rsid w:val="00393C6A"/>
    <w:rsid w:val="00394C1A"/>
    <w:rsid w:val="003954F9"/>
    <w:rsid w:val="00397169"/>
    <w:rsid w:val="0039745E"/>
    <w:rsid w:val="003974E4"/>
    <w:rsid w:val="003A013D"/>
    <w:rsid w:val="003A0F7C"/>
    <w:rsid w:val="003A751E"/>
    <w:rsid w:val="003A7BA1"/>
    <w:rsid w:val="003B15B2"/>
    <w:rsid w:val="003C037B"/>
    <w:rsid w:val="003C1B0C"/>
    <w:rsid w:val="003C1C85"/>
    <w:rsid w:val="003C3130"/>
    <w:rsid w:val="003C42D8"/>
    <w:rsid w:val="003C6211"/>
    <w:rsid w:val="003D41F7"/>
    <w:rsid w:val="003D51AB"/>
    <w:rsid w:val="003D6925"/>
    <w:rsid w:val="003D6A2E"/>
    <w:rsid w:val="003E1A0B"/>
    <w:rsid w:val="003E3C0E"/>
    <w:rsid w:val="003E624C"/>
    <w:rsid w:val="003E6635"/>
    <w:rsid w:val="003E6D5A"/>
    <w:rsid w:val="003F1A52"/>
    <w:rsid w:val="003F6D12"/>
    <w:rsid w:val="003F7417"/>
    <w:rsid w:val="003F753B"/>
    <w:rsid w:val="004103A6"/>
    <w:rsid w:val="004107A6"/>
    <w:rsid w:val="00411D6B"/>
    <w:rsid w:val="004143FA"/>
    <w:rsid w:val="00414940"/>
    <w:rsid w:val="00415FA2"/>
    <w:rsid w:val="0041639D"/>
    <w:rsid w:val="004169C0"/>
    <w:rsid w:val="004214C6"/>
    <w:rsid w:val="00422354"/>
    <w:rsid w:val="00424475"/>
    <w:rsid w:val="004258A7"/>
    <w:rsid w:val="0042755E"/>
    <w:rsid w:val="00430A5B"/>
    <w:rsid w:val="00431841"/>
    <w:rsid w:val="00433418"/>
    <w:rsid w:val="00433F20"/>
    <w:rsid w:val="00435146"/>
    <w:rsid w:val="00435917"/>
    <w:rsid w:val="00436A82"/>
    <w:rsid w:val="00437140"/>
    <w:rsid w:val="00437E06"/>
    <w:rsid w:val="00437FD0"/>
    <w:rsid w:val="0044066E"/>
    <w:rsid w:val="00441193"/>
    <w:rsid w:val="00441535"/>
    <w:rsid w:val="004418B1"/>
    <w:rsid w:val="00444161"/>
    <w:rsid w:val="004450FA"/>
    <w:rsid w:val="00446CF9"/>
    <w:rsid w:val="00447F6C"/>
    <w:rsid w:val="00452F85"/>
    <w:rsid w:val="0045307F"/>
    <w:rsid w:val="0045562C"/>
    <w:rsid w:val="0045579F"/>
    <w:rsid w:val="00455CED"/>
    <w:rsid w:val="00455DCE"/>
    <w:rsid w:val="00460198"/>
    <w:rsid w:val="00460F98"/>
    <w:rsid w:val="00464333"/>
    <w:rsid w:val="00464C68"/>
    <w:rsid w:val="00464EFF"/>
    <w:rsid w:val="00465FEC"/>
    <w:rsid w:val="00466155"/>
    <w:rsid w:val="00466E13"/>
    <w:rsid w:val="004743F6"/>
    <w:rsid w:val="00480265"/>
    <w:rsid w:val="004805DF"/>
    <w:rsid w:val="00481CB1"/>
    <w:rsid w:val="00482A5A"/>
    <w:rsid w:val="004830E4"/>
    <w:rsid w:val="0049602B"/>
    <w:rsid w:val="004966F0"/>
    <w:rsid w:val="00497ADB"/>
    <w:rsid w:val="004A4DBC"/>
    <w:rsid w:val="004A5A5C"/>
    <w:rsid w:val="004B0EA7"/>
    <w:rsid w:val="004B1C01"/>
    <w:rsid w:val="004B1F3A"/>
    <w:rsid w:val="004B6EE4"/>
    <w:rsid w:val="004B7B56"/>
    <w:rsid w:val="004C0CE0"/>
    <w:rsid w:val="004C1D5F"/>
    <w:rsid w:val="004C2FC8"/>
    <w:rsid w:val="004C3B56"/>
    <w:rsid w:val="004D1A38"/>
    <w:rsid w:val="004D5BC6"/>
    <w:rsid w:val="004D6768"/>
    <w:rsid w:val="004E09AA"/>
    <w:rsid w:val="004E2C5A"/>
    <w:rsid w:val="004E6722"/>
    <w:rsid w:val="004F1446"/>
    <w:rsid w:val="004F1492"/>
    <w:rsid w:val="004F3350"/>
    <w:rsid w:val="004F3C60"/>
    <w:rsid w:val="004F42E4"/>
    <w:rsid w:val="004F4DFD"/>
    <w:rsid w:val="004F51C3"/>
    <w:rsid w:val="004F6867"/>
    <w:rsid w:val="00501CF2"/>
    <w:rsid w:val="00501EA5"/>
    <w:rsid w:val="005024B9"/>
    <w:rsid w:val="005029C6"/>
    <w:rsid w:val="00503437"/>
    <w:rsid w:val="00506442"/>
    <w:rsid w:val="00506792"/>
    <w:rsid w:val="0050730F"/>
    <w:rsid w:val="005130FE"/>
    <w:rsid w:val="00514BBF"/>
    <w:rsid w:val="00515940"/>
    <w:rsid w:val="00515C02"/>
    <w:rsid w:val="0051606A"/>
    <w:rsid w:val="005163C7"/>
    <w:rsid w:val="00521C98"/>
    <w:rsid w:val="00522D06"/>
    <w:rsid w:val="00524E17"/>
    <w:rsid w:val="005256AB"/>
    <w:rsid w:val="005257CD"/>
    <w:rsid w:val="005272B0"/>
    <w:rsid w:val="0053063A"/>
    <w:rsid w:val="00530FAD"/>
    <w:rsid w:val="005350B8"/>
    <w:rsid w:val="0053642C"/>
    <w:rsid w:val="00542411"/>
    <w:rsid w:val="005428EA"/>
    <w:rsid w:val="005430EA"/>
    <w:rsid w:val="0054577E"/>
    <w:rsid w:val="00546973"/>
    <w:rsid w:val="00550593"/>
    <w:rsid w:val="00551C77"/>
    <w:rsid w:val="00552FEE"/>
    <w:rsid w:val="0055300C"/>
    <w:rsid w:val="00553438"/>
    <w:rsid w:val="005557BE"/>
    <w:rsid w:val="005564FE"/>
    <w:rsid w:val="00557270"/>
    <w:rsid w:val="0056281D"/>
    <w:rsid w:val="00563276"/>
    <w:rsid w:val="00564C33"/>
    <w:rsid w:val="00575315"/>
    <w:rsid w:val="00576F86"/>
    <w:rsid w:val="00577DC0"/>
    <w:rsid w:val="00580455"/>
    <w:rsid w:val="00580F14"/>
    <w:rsid w:val="00583AE4"/>
    <w:rsid w:val="00583B6C"/>
    <w:rsid w:val="00584705"/>
    <w:rsid w:val="00584E01"/>
    <w:rsid w:val="005857EC"/>
    <w:rsid w:val="0059216D"/>
    <w:rsid w:val="00595168"/>
    <w:rsid w:val="00595D10"/>
    <w:rsid w:val="00596B6C"/>
    <w:rsid w:val="005A110A"/>
    <w:rsid w:val="005A1A59"/>
    <w:rsid w:val="005A56B2"/>
    <w:rsid w:val="005A65DB"/>
    <w:rsid w:val="005A686B"/>
    <w:rsid w:val="005B0DA4"/>
    <w:rsid w:val="005B1C9A"/>
    <w:rsid w:val="005B6B25"/>
    <w:rsid w:val="005B76B4"/>
    <w:rsid w:val="005C367D"/>
    <w:rsid w:val="005C3C10"/>
    <w:rsid w:val="005C45DE"/>
    <w:rsid w:val="005C469E"/>
    <w:rsid w:val="005D1892"/>
    <w:rsid w:val="005D1910"/>
    <w:rsid w:val="005D31D8"/>
    <w:rsid w:val="005D49BD"/>
    <w:rsid w:val="005E03DC"/>
    <w:rsid w:val="005E1E87"/>
    <w:rsid w:val="005E5DCB"/>
    <w:rsid w:val="005E5EBC"/>
    <w:rsid w:val="005E75C5"/>
    <w:rsid w:val="005F29A9"/>
    <w:rsid w:val="005F4793"/>
    <w:rsid w:val="005F763F"/>
    <w:rsid w:val="005F7BAA"/>
    <w:rsid w:val="005F7DC3"/>
    <w:rsid w:val="006016C4"/>
    <w:rsid w:val="00602DA8"/>
    <w:rsid w:val="00607280"/>
    <w:rsid w:val="00607571"/>
    <w:rsid w:val="00607794"/>
    <w:rsid w:val="00612A4C"/>
    <w:rsid w:val="006146AC"/>
    <w:rsid w:val="0061737D"/>
    <w:rsid w:val="0062143F"/>
    <w:rsid w:val="00621928"/>
    <w:rsid w:val="00622D18"/>
    <w:rsid w:val="006253A0"/>
    <w:rsid w:val="00631E56"/>
    <w:rsid w:val="00632DFF"/>
    <w:rsid w:val="006411D6"/>
    <w:rsid w:val="00641285"/>
    <w:rsid w:val="00642804"/>
    <w:rsid w:val="00644E29"/>
    <w:rsid w:val="00645141"/>
    <w:rsid w:val="006453A2"/>
    <w:rsid w:val="006473B8"/>
    <w:rsid w:val="006476B5"/>
    <w:rsid w:val="00650169"/>
    <w:rsid w:val="00652EF0"/>
    <w:rsid w:val="00653989"/>
    <w:rsid w:val="00655870"/>
    <w:rsid w:val="00656ADC"/>
    <w:rsid w:val="00661316"/>
    <w:rsid w:val="00661C29"/>
    <w:rsid w:val="006621E9"/>
    <w:rsid w:val="006648CC"/>
    <w:rsid w:val="00664995"/>
    <w:rsid w:val="00664C23"/>
    <w:rsid w:val="00665BCB"/>
    <w:rsid w:val="00665E4A"/>
    <w:rsid w:val="00667FB5"/>
    <w:rsid w:val="00671A25"/>
    <w:rsid w:val="00672192"/>
    <w:rsid w:val="00674304"/>
    <w:rsid w:val="00674548"/>
    <w:rsid w:val="00677EAA"/>
    <w:rsid w:val="00680F33"/>
    <w:rsid w:val="00681AB8"/>
    <w:rsid w:val="00691C63"/>
    <w:rsid w:val="00692597"/>
    <w:rsid w:val="006934F6"/>
    <w:rsid w:val="00695879"/>
    <w:rsid w:val="006959C7"/>
    <w:rsid w:val="00695D28"/>
    <w:rsid w:val="006961D9"/>
    <w:rsid w:val="00697225"/>
    <w:rsid w:val="00697308"/>
    <w:rsid w:val="006A0533"/>
    <w:rsid w:val="006A3E37"/>
    <w:rsid w:val="006A77E2"/>
    <w:rsid w:val="006B5DD4"/>
    <w:rsid w:val="006B66AF"/>
    <w:rsid w:val="006B69FB"/>
    <w:rsid w:val="006C08C3"/>
    <w:rsid w:val="006C13BD"/>
    <w:rsid w:val="006C1C58"/>
    <w:rsid w:val="006D3B6E"/>
    <w:rsid w:val="006D4839"/>
    <w:rsid w:val="006D4A4D"/>
    <w:rsid w:val="006E029A"/>
    <w:rsid w:val="006E0430"/>
    <w:rsid w:val="006E07FD"/>
    <w:rsid w:val="006E0F16"/>
    <w:rsid w:val="006E27DC"/>
    <w:rsid w:val="006E3487"/>
    <w:rsid w:val="006E6BBE"/>
    <w:rsid w:val="006F0086"/>
    <w:rsid w:val="006F078D"/>
    <w:rsid w:val="006F0F9F"/>
    <w:rsid w:val="006F1CE6"/>
    <w:rsid w:val="006F4031"/>
    <w:rsid w:val="006F409A"/>
    <w:rsid w:val="006F47B3"/>
    <w:rsid w:val="00700FA0"/>
    <w:rsid w:val="007021FE"/>
    <w:rsid w:val="00703B4A"/>
    <w:rsid w:val="00704522"/>
    <w:rsid w:val="0070543A"/>
    <w:rsid w:val="00705500"/>
    <w:rsid w:val="00711AA9"/>
    <w:rsid w:val="00714E5B"/>
    <w:rsid w:val="007166D4"/>
    <w:rsid w:val="007170FF"/>
    <w:rsid w:val="0072150A"/>
    <w:rsid w:val="00723DB7"/>
    <w:rsid w:val="00725340"/>
    <w:rsid w:val="007317E5"/>
    <w:rsid w:val="00734AE4"/>
    <w:rsid w:val="00735710"/>
    <w:rsid w:val="00736303"/>
    <w:rsid w:val="00740C82"/>
    <w:rsid w:val="00742E40"/>
    <w:rsid w:val="00746DA3"/>
    <w:rsid w:val="00747660"/>
    <w:rsid w:val="00750A12"/>
    <w:rsid w:val="00751289"/>
    <w:rsid w:val="007527B3"/>
    <w:rsid w:val="00752B63"/>
    <w:rsid w:val="0075671A"/>
    <w:rsid w:val="00765744"/>
    <w:rsid w:val="00765C71"/>
    <w:rsid w:val="00770564"/>
    <w:rsid w:val="00770AF4"/>
    <w:rsid w:val="007713F2"/>
    <w:rsid w:val="00773736"/>
    <w:rsid w:val="00777B73"/>
    <w:rsid w:val="00782FFB"/>
    <w:rsid w:val="00783761"/>
    <w:rsid w:val="00784F4D"/>
    <w:rsid w:val="0078714C"/>
    <w:rsid w:val="00787530"/>
    <w:rsid w:val="00787928"/>
    <w:rsid w:val="00790E4B"/>
    <w:rsid w:val="0079274D"/>
    <w:rsid w:val="00792A06"/>
    <w:rsid w:val="007939B8"/>
    <w:rsid w:val="0079439D"/>
    <w:rsid w:val="007A1EA4"/>
    <w:rsid w:val="007A356B"/>
    <w:rsid w:val="007A7D7F"/>
    <w:rsid w:val="007B0350"/>
    <w:rsid w:val="007B231C"/>
    <w:rsid w:val="007B26A6"/>
    <w:rsid w:val="007B4E41"/>
    <w:rsid w:val="007B5AB3"/>
    <w:rsid w:val="007B5B49"/>
    <w:rsid w:val="007C07F7"/>
    <w:rsid w:val="007C1C11"/>
    <w:rsid w:val="007C2A9F"/>
    <w:rsid w:val="007C67A3"/>
    <w:rsid w:val="007D3174"/>
    <w:rsid w:val="007D3376"/>
    <w:rsid w:val="007D4554"/>
    <w:rsid w:val="007D5EC2"/>
    <w:rsid w:val="007D751B"/>
    <w:rsid w:val="007E1F21"/>
    <w:rsid w:val="007E267D"/>
    <w:rsid w:val="007E282E"/>
    <w:rsid w:val="007E3437"/>
    <w:rsid w:val="007E62CB"/>
    <w:rsid w:val="007F24D5"/>
    <w:rsid w:val="007F3023"/>
    <w:rsid w:val="007F65C6"/>
    <w:rsid w:val="0080075E"/>
    <w:rsid w:val="00802F5B"/>
    <w:rsid w:val="0080364B"/>
    <w:rsid w:val="0080426D"/>
    <w:rsid w:val="008047F9"/>
    <w:rsid w:val="008108ED"/>
    <w:rsid w:val="00811930"/>
    <w:rsid w:val="00812790"/>
    <w:rsid w:val="00813096"/>
    <w:rsid w:val="00823347"/>
    <w:rsid w:val="00823E0B"/>
    <w:rsid w:val="00832703"/>
    <w:rsid w:val="00832DC8"/>
    <w:rsid w:val="00833ADD"/>
    <w:rsid w:val="008346CF"/>
    <w:rsid w:val="00834875"/>
    <w:rsid w:val="008379C0"/>
    <w:rsid w:val="00837F35"/>
    <w:rsid w:val="00840090"/>
    <w:rsid w:val="00840567"/>
    <w:rsid w:val="00841BED"/>
    <w:rsid w:val="00841C37"/>
    <w:rsid w:val="0084205B"/>
    <w:rsid w:val="00842128"/>
    <w:rsid w:val="00847A48"/>
    <w:rsid w:val="00851097"/>
    <w:rsid w:val="00852E0F"/>
    <w:rsid w:val="008530A2"/>
    <w:rsid w:val="00853277"/>
    <w:rsid w:val="00853AEA"/>
    <w:rsid w:val="00860A56"/>
    <w:rsid w:val="00861759"/>
    <w:rsid w:val="00861D54"/>
    <w:rsid w:val="0086305A"/>
    <w:rsid w:val="008635FD"/>
    <w:rsid w:val="00867E5A"/>
    <w:rsid w:val="00874516"/>
    <w:rsid w:val="0087537E"/>
    <w:rsid w:val="00876E15"/>
    <w:rsid w:val="00877DA9"/>
    <w:rsid w:val="008803E0"/>
    <w:rsid w:val="00880D4A"/>
    <w:rsid w:val="00883B50"/>
    <w:rsid w:val="00890376"/>
    <w:rsid w:val="008955E4"/>
    <w:rsid w:val="00895D92"/>
    <w:rsid w:val="008A0E0F"/>
    <w:rsid w:val="008A3AF0"/>
    <w:rsid w:val="008A5481"/>
    <w:rsid w:val="008A6F87"/>
    <w:rsid w:val="008B2815"/>
    <w:rsid w:val="008B360D"/>
    <w:rsid w:val="008B54EB"/>
    <w:rsid w:val="008B7170"/>
    <w:rsid w:val="008C0600"/>
    <w:rsid w:val="008C56B7"/>
    <w:rsid w:val="008D40D2"/>
    <w:rsid w:val="008D4A58"/>
    <w:rsid w:val="008E4071"/>
    <w:rsid w:val="008E4897"/>
    <w:rsid w:val="008E4F7C"/>
    <w:rsid w:val="008E59F6"/>
    <w:rsid w:val="008E7D7A"/>
    <w:rsid w:val="008F2976"/>
    <w:rsid w:val="008F4C46"/>
    <w:rsid w:val="008F51FB"/>
    <w:rsid w:val="008F5C0B"/>
    <w:rsid w:val="008F62FE"/>
    <w:rsid w:val="0090758F"/>
    <w:rsid w:val="009173CA"/>
    <w:rsid w:val="00917B1F"/>
    <w:rsid w:val="00920251"/>
    <w:rsid w:val="00921835"/>
    <w:rsid w:val="00924779"/>
    <w:rsid w:val="00926469"/>
    <w:rsid w:val="009314F3"/>
    <w:rsid w:val="009333C1"/>
    <w:rsid w:val="0093412D"/>
    <w:rsid w:val="00934A33"/>
    <w:rsid w:val="00935905"/>
    <w:rsid w:val="0093697B"/>
    <w:rsid w:val="00937E1F"/>
    <w:rsid w:val="00945748"/>
    <w:rsid w:val="0095060B"/>
    <w:rsid w:val="009531DC"/>
    <w:rsid w:val="00953622"/>
    <w:rsid w:val="00956517"/>
    <w:rsid w:val="00956BEE"/>
    <w:rsid w:val="009578D9"/>
    <w:rsid w:val="00957EF2"/>
    <w:rsid w:val="00961AE0"/>
    <w:rsid w:val="00964FF9"/>
    <w:rsid w:val="00965E92"/>
    <w:rsid w:val="009702C5"/>
    <w:rsid w:val="00972777"/>
    <w:rsid w:val="00974971"/>
    <w:rsid w:val="0098148B"/>
    <w:rsid w:val="009828EE"/>
    <w:rsid w:val="00982939"/>
    <w:rsid w:val="00985624"/>
    <w:rsid w:val="00985B2E"/>
    <w:rsid w:val="0098684B"/>
    <w:rsid w:val="00991E97"/>
    <w:rsid w:val="0099225B"/>
    <w:rsid w:val="00992274"/>
    <w:rsid w:val="00993333"/>
    <w:rsid w:val="00997127"/>
    <w:rsid w:val="009A15F0"/>
    <w:rsid w:val="009A5DAF"/>
    <w:rsid w:val="009A5EB2"/>
    <w:rsid w:val="009B3599"/>
    <w:rsid w:val="009B657E"/>
    <w:rsid w:val="009B696D"/>
    <w:rsid w:val="009C3D57"/>
    <w:rsid w:val="009C438F"/>
    <w:rsid w:val="009C46B8"/>
    <w:rsid w:val="009C4C79"/>
    <w:rsid w:val="009C54A9"/>
    <w:rsid w:val="009C6266"/>
    <w:rsid w:val="009C650F"/>
    <w:rsid w:val="009C7959"/>
    <w:rsid w:val="009D13CC"/>
    <w:rsid w:val="009D15C7"/>
    <w:rsid w:val="009D1790"/>
    <w:rsid w:val="009D2DF3"/>
    <w:rsid w:val="009D3126"/>
    <w:rsid w:val="009D3979"/>
    <w:rsid w:val="009D6DD4"/>
    <w:rsid w:val="009D727A"/>
    <w:rsid w:val="009E2767"/>
    <w:rsid w:val="009E2C85"/>
    <w:rsid w:val="009E4121"/>
    <w:rsid w:val="009E443E"/>
    <w:rsid w:val="009F00A7"/>
    <w:rsid w:val="009F030E"/>
    <w:rsid w:val="009F06C1"/>
    <w:rsid w:val="009F0F6F"/>
    <w:rsid w:val="009F7019"/>
    <w:rsid w:val="009F7103"/>
    <w:rsid w:val="00A004E5"/>
    <w:rsid w:val="00A01694"/>
    <w:rsid w:val="00A025FE"/>
    <w:rsid w:val="00A046EC"/>
    <w:rsid w:val="00A047DF"/>
    <w:rsid w:val="00A07B5B"/>
    <w:rsid w:val="00A10DEB"/>
    <w:rsid w:val="00A11738"/>
    <w:rsid w:val="00A160D9"/>
    <w:rsid w:val="00A2062F"/>
    <w:rsid w:val="00A243EE"/>
    <w:rsid w:val="00A26D0F"/>
    <w:rsid w:val="00A305E6"/>
    <w:rsid w:val="00A30D17"/>
    <w:rsid w:val="00A37D5C"/>
    <w:rsid w:val="00A41BD0"/>
    <w:rsid w:val="00A458E8"/>
    <w:rsid w:val="00A52182"/>
    <w:rsid w:val="00A5291E"/>
    <w:rsid w:val="00A52A28"/>
    <w:rsid w:val="00A54DC8"/>
    <w:rsid w:val="00A56A14"/>
    <w:rsid w:val="00A609FE"/>
    <w:rsid w:val="00A60DD1"/>
    <w:rsid w:val="00A633DE"/>
    <w:rsid w:val="00A7160E"/>
    <w:rsid w:val="00A73243"/>
    <w:rsid w:val="00A75017"/>
    <w:rsid w:val="00A75A96"/>
    <w:rsid w:val="00A75AB5"/>
    <w:rsid w:val="00A76DAF"/>
    <w:rsid w:val="00A775E0"/>
    <w:rsid w:val="00A7781D"/>
    <w:rsid w:val="00A8195D"/>
    <w:rsid w:val="00A86C44"/>
    <w:rsid w:val="00A93082"/>
    <w:rsid w:val="00A94F7E"/>
    <w:rsid w:val="00AA2069"/>
    <w:rsid w:val="00AA3854"/>
    <w:rsid w:val="00AA49D2"/>
    <w:rsid w:val="00AA580F"/>
    <w:rsid w:val="00AA5CBA"/>
    <w:rsid w:val="00AA6AF3"/>
    <w:rsid w:val="00AA6C03"/>
    <w:rsid w:val="00AB5533"/>
    <w:rsid w:val="00AB689B"/>
    <w:rsid w:val="00AB6F54"/>
    <w:rsid w:val="00AC035F"/>
    <w:rsid w:val="00AC0610"/>
    <w:rsid w:val="00AC38AA"/>
    <w:rsid w:val="00AC410F"/>
    <w:rsid w:val="00AC5AD5"/>
    <w:rsid w:val="00AD0BEC"/>
    <w:rsid w:val="00AD14B7"/>
    <w:rsid w:val="00AD2664"/>
    <w:rsid w:val="00AD4553"/>
    <w:rsid w:val="00AD47BF"/>
    <w:rsid w:val="00AD5C80"/>
    <w:rsid w:val="00AD7644"/>
    <w:rsid w:val="00AE0ED1"/>
    <w:rsid w:val="00AE34B4"/>
    <w:rsid w:val="00AE5550"/>
    <w:rsid w:val="00AE6B13"/>
    <w:rsid w:val="00AE76A4"/>
    <w:rsid w:val="00AF17C3"/>
    <w:rsid w:val="00AF2B48"/>
    <w:rsid w:val="00AF3472"/>
    <w:rsid w:val="00AF3481"/>
    <w:rsid w:val="00AF4B23"/>
    <w:rsid w:val="00AF5C60"/>
    <w:rsid w:val="00AF5E53"/>
    <w:rsid w:val="00AF66B3"/>
    <w:rsid w:val="00B00595"/>
    <w:rsid w:val="00B02BF1"/>
    <w:rsid w:val="00B03454"/>
    <w:rsid w:val="00B07C61"/>
    <w:rsid w:val="00B10A7C"/>
    <w:rsid w:val="00B15E5D"/>
    <w:rsid w:val="00B168DA"/>
    <w:rsid w:val="00B202F4"/>
    <w:rsid w:val="00B214E0"/>
    <w:rsid w:val="00B26CFC"/>
    <w:rsid w:val="00B314B6"/>
    <w:rsid w:val="00B32AE4"/>
    <w:rsid w:val="00B34C27"/>
    <w:rsid w:val="00B350F5"/>
    <w:rsid w:val="00B35A76"/>
    <w:rsid w:val="00B35E70"/>
    <w:rsid w:val="00B36736"/>
    <w:rsid w:val="00B37510"/>
    <w:rsid w:val="00B41DD3"/>
    <w:rsid w:val="00B42D1B"/>
    <w:rsid w:val="00B44B7E"/>
    <w:rsid w:val="00B4602D"/>
    <w:rsid w:val="00B46DBD"/>
    <w:rsid w:val="00B516F6"/>
    <w:rsid w:val="00B53F49"/>
    <w:rsid w:val="00B55069"/>
    <w:rsid w:val="00B57A25"/>
    <w:rsid w:val="00B57E71"/>
    <w:rsid w:val="00B6244B"/>
    <w:rsid w:val="00B62606"/>
    <w:rsid w:val="00B63179"/>
    <w:rsid w:val="00B6717E"/>
    <w:rsid w:val="00B67DDF"/>
    <w:rsid w:val="00B70652"/>
    <w:rsid w:val="00B70C60"/>
    <w:rsid w:val="00B71CC6"/>
    <w:rsid w:val="00B744CD"/>
    <w:rsid w:val="00B7723D"/>
    <w:rsid w:val="00B80874"/>
    <w:rsid w:val="00B82481"/>
    <w:rsid w:val="00B87D61"/>
    <w:rsid w:val="00B9198F"/>
    <w:rsid w:val="00B9609B"/>
    <w:rsid w:val="00BA1837"/>
    <w:rsid w:val="00BA304E"/>
    <w:rsid w:val="00BA3BAC"/>
    <w:rsid w:val="00BA3CC5"/>
    <w:rsid w:val="00BA533D"/>
    <w:rsid w:val="00BA5D85"/>
    <w:rsid w:val="00BB2371"/>
    <w:rsid w:val="00BB2B45"/>
    <w:rsid w:val="00BB4290"/>
    <w:rsid w:val="00BB5576"/>
    <w:rsid w:val="00BB5CB8"/>
    <w:rsid w:val="00BC168E"/>
    <w:rsid w:val="00BD05B2"/>
    <w:rsid w:val="00BD4D2C"/>
    <w:rsid w:val="00BD5C47"/>
    <w:rsid w:val="00BD64B5"/>
    <w:rsid w:val="00BE05ED"/>
    <w:rsid w:val="00BE3DC4"/>
    <w:rsid w:val="00BE5591"/>
    <w:rsid w:val="00BF10F1"/>
    <w:rsid w:val="00BF2A9F"/>
    <w:rsid w:val="00BF2F33"/>
    <w:rsid w:val="00BF4B29"/>
    <w:rsid w:val="00BF6148"/>
    <w:rsid w:val="00BF6507"/>
    <w:rsid w:val="00C00548"/>
    <w:rsid w:val="00C0089E"/>
    <w:rsid w:val="00C00918"/>
    <w:rsid w:val="00C00ACE"/>
    <w:rsid w:val="00C01B63"/>
    <w:rsid w:val="00C02BD7"/>
    <w:rsid w:val="00C078B2"/>
    <w:rsid w:val="00C11346"/>
    <w:rsid w:val="00C1261E"/>
    <w:rsid w:val="00C1283B"/>
    <w:rsid w:val="00C12A6C"/>
    <w:rsid w:val="00C15BDE"/>
    <w:rsid w:val="00C2196B"/>
    <w:rsid w:val="00C23D67"/>
    <w:rsid w:val="00C2486B"/>
    <w:rsid w:val="00C34A5F"/>
    <w:rsid w:val="00C42828"/>
    <w:rsid w:val="00C50A97"/>
    <w:rsid w:val="00C51966"/>
    <w:rsid w:val="00C526C9"/>
    <w:rsid w:val="00C532D3"/>
    <w:rsid w:val="00C53579"/>
    <w:rsid w:val="00C53C8C"/>
    <w:rsid w:val="00C552CC"/>
    <w:rsid w:val="00C56C2D"/>
    <w:rsid w:val="00C62149"/>
    <w:rsid w:val="00C62541"/>
    <w:rsid w:val="00C717BB"/>
    <w:rsid w:val="00C76959"/>
    <w:rsid w:val="00C821A1"/>
    <w:rsid w:val="00C834D0"/>
    <w:rsid w:val="00C840AE"/>
    <w:rsid w:val="00C85C5F"/>
    <w:rsid w:val="00C85E45"/>
    <w:rsid w:val="00C91ABA"/>
    <w:rsid w:val="00C92ABE"/>
    <w:rsid w:val="00C93542"/>
    <w:rsid w:val="00C94182"/>
    <w:rsid w:val="00CA0A27"/>
    <w:rsid w:val="00CA2323"/>
    <w:rsid w:val="00CA6548"/>
    <w:rsid w:val="00CB1222"/>
    <w:rsid w:val="00CB21A3"/>
    <w:rsid w:val="00CB2538"/>
    <w:rsid w:val="00CB5DF6"/>
    <w:rsid w:val="00CB71A4"/>
    <w:rsid w:val="00CB7592"/>
    <w:rsid w:val="00CB7A46"/>
    <w:rsid w:val="00CC0D19"/>
    <w:rsid w:val="00CC1B23"/>
    <w:rsid w:val="00CC2016"/>
    <w:rsid w:val="00CC5480"/>
    <w:rsid w:val="00CC5FF3"/>
    <w:rsid w:val="00CC7E2E"/>
    <w:rsid w:val="00CD0980"/>
    <w:rsid w:val="00CD12C0"/>
    <w:rsid w:val="00CD5FFF"/>
    <w:rsid w:val="00CD6D0D"/>
    <w:rsid w:val="00CE0178"/>
    <w:rsid w:val="00CE147E"/>
    <w:rsid w:val="00CE3A48"/>
    <w:rsid w:val="00CE48D9"/>
    <w:rsid w:val="00CF023D"/>
    <w:rsid w:val="00CF10D3"/>
    <w:rsid w:val="00CF13FA"/>
    <w:rsid w:val="00CF2E1F"/>
    <w:rsid w:val="00CF3CB0"/>
    <w:rsid w:val="00D0047F"/>
    <w:rsid w:val="00D006A0"/>
    <w:rsid w:val="00D04347"/>
    <w:rsid w:val="00D05343"/>
    <w:rsid w:val="00D06228"/>
    <w:rsid w:val="00D1395F"/>
    <w:rsid w:val="00D17889"/>
    <w:rsid w:val="00D20698"/>
    <w:rsid w:val="00D2224A"/>
    <w:rsid w:val="00D22319"/>
    <w:rsid w:val="00D2344F"/>
    <w:rsid w:val="00D23D3E"/>
    <w:rsid w:val="00D23D46"/>
    <w:rsid w:val="00D246B7"/>
    <w:rsid w:val="00D310D7"/>
    <w:rsid w:val="00D325C2"/>
    <w:rsid w:val="00D32769"/>
    <w:rsid w:val="00D334EC"/>
    <w:rsid w:val="00D338B1"/>
    <w:rsid w:val="00D365F1"/>
    <w:rsid w:val="00D4022E"/>
    <w:rsid w:val="00D40B04"/>
    <w:rsid w:val="00D40E2F"/>
    <w:rsid w:val="00D41AFE"/>
    <w:rsid w:val="00D42E6A"/>
    <w:rsid w:val="00D44233"/>
    <w:rsid w:val="00D4497F"/>
    <w:rsid w:val="00D44D2F"/>
    <w:rsid w:val="00D4745B"/>
    <w:rsid w:val="00D5152B"/>
    <w:rsid w:val="00D516E7"/>
    <w:rsid w:val="00D55A1A"/>
    <w:rsid w:val="00D61043"/>
    <w:rsid w:val="00D61350"/>
    <w:rsid w:val="00D62F1A"/>
    <w:rsid w:val="00D70D08"/>
    <w:rsid w:val="00D71292"/>
    <w:rsid w:val="00D725C5"/>
    <w:rsid w:val="00D7447B"/>
    <w:rsid w:val="00D81955"/>
    <w:rsid w:val="00D82892"/>
    <w:rsid w:val="00D86A8F"/>
    <w:rsid w:val="00D86E71"/>
    <w:rsid w:val="00D87558"/>
    <w:rsid w:val="00D9059C"/>
    <w:rsid w:val="00D92A20"/>
    <w:rsid w:val="00D92C66"/>
    <w:rsid w:val="00D9395C"/>
    <w:rsid w:val="00D9421B"/>
    <w:rsid w:val="00D9474B"/>
    <w:rsid w:val="00D94976"/>
    <w:rsid w:val="00D96F18"/>
    <w:rsid w:val="00DA030F"/>
    <w:rsid w:val="00DA0C4D"/>
    <w:rsid w:val="00DA2C50"/>
    <w:rsid w:val="00DA6109"/>
    <w:rsid w:val="00DB11B8"/>
    <w:rsid w:val="00DB1484"/>
    <w:rsid w:val="00DB3D42"/>
    <w:rsid w:val="00DB43BD"/>
    <w:rsid w:val="00DB5453"/>
    <w:rsid w:val="00DB6A86"/>
    <w:rsid w:val="00DB7391"/>
    <w:rsid w:val="00DC16BF"/>
    <w:rsid w:val="00DC235C"/>
    <w:rsid w:val="00DC2650"/>
    <w:rsid w:val="00DC32AD"/>
    <w:rsid w:val="00DC6B37"/>
    <w:rsid w:val="00DD29C5"/>
    <w:rsid w:val="00DD2D76"/>
    <w:rsid w:val="00DD56A2"/>
    <w:rsid w:val="00DD6DD7"/>
    <w:rsid w:val="00DD7686"/>
    <w:rsid w:val="00DE0F2D"/>
    <w:rsid w:val="00DE2171"/>
    <w:rsid w:val="00DE2543"/>
    <w:rsid w:val="00DE2979"/>
    <w:rsid w:val="00DE34B2"/>
    <w:rsid w:val="00DE3EC9"/>
    <w:rsid w:val="00DE5426"/>
    <w:rsid w:val="00DE7490"/>
    <w:rsid w:val="00DF1940"/>
    <w:rsid w:val="00DF4FE3"/>
    <w:rsid w:val="00DF5D3B"/>
    <w:rsid w:val="00DF7D84"/>
    <w:rsid w:val="00E02948"/>
    <w:rsid w:val="00E0436D"/>
    <w:rsid w:val="00E043C6"/>
    <w:rsid w:val="00E05055"/>
    <w:rsid w:val="00E07DF7"/>
    <w:rsid w:val="00E11AD9"/>
    <w:rsid w:val="00E12D49"/>
    <w:rsid w:val="00E213DD"/>
    <w:rsid w:val="00E22440"/>
    <w:rsid w:val="00E2361E"/>
    <w:rsid w:val="00E3027E"/>
    <w:rsid w:val="00E33462"/>
    <w:rsid w:val="00E33B76"/>
    <w:rsid w:val="00E406C0"/>
    <w:rsid w:val="00E4384C"/>
    <w:rsid w:val="00E44A55"/>
    <w:rsid w:val="00E46A0D"/>
    <w:rsid w:val="00E55462"/>
    <w:rsid w:val="00E570E8"/>
    <w:rsid w:val="00E60B73"/>
    <w:rsid w:val="00E61529"/>
    <w:rsid w:val="00E62AB8"/>
    <w:rsid w:val="00E66E1A"/>
    <w:rsid w:val="00E70BAB"/>
    <w:rsid w:val="00E71462"/>
    <w:rsid w:val="00E723C2"/>
    <w:rsid w:val="00E7394B"/>
    <w:rsid w:val="00E739C5"/>
    <w:rsid w:val="00E74D48"/>
    <w:rsid w:val="00E74EDF"/>
    <w:rsid w:val="00E7555C"/>
    <w:rsid w:val="00E76A4F"/>
    <w:rsid w:val="00E800CF"/>
    <w:rsid w:val="00E803D3"/>
    <w:rsid w:val="00E82528"/>
    <w:rsid w:val="00E865C7"/>
    <w:rsid w:val="00E86D38"/>
    <w:rsid w:val="00E91900"/>
    <w:rsid w:val="00E91ACC"/>
    <w:rsid w:val="00E92608"/>
    <w:rsid w:val="00E942AD"/>
    <w:rsid w:val="00EA0D12"/>
    <w:rsid w:val="00EA249E"/>
    <w:rsid w:val="00EA4B19"/>
    <w:rsid w:val="00EA56BB"/>
    <w:rsid w:val="00EA5706"/>
    <w:rsid w:val="00EA691C"/>
    <w:rsid w:val="00EA7077"/>
    <w:rsid w:val="00EB07EA"/>
    <w:rsid w:val="00EB27B4"/>
    <w:rsid w:val="00EB3831"/>
    <w:rsid w:val="00EB3B84"/>
    <w:rsid w:val="00EB639C"/>
    <w:rsid w:val="00EB71B0"/>
    <w:rsid w:val="00EC0E44"/>
    <w:rsid w:val="00EC428F"/>
    <w:rsid w:val="00EC52A8"/>
    <w:rsid w:val="00EC5CD2"/>
    <w:rsid w:val="00EC5E3D"/>
    <w:rsid w:val="00EC6ED9"/>
    <w:rsid w:val="00ED066F"/>
    <w:rsid w:val="00ED0A69"/>
    <w:rsid w:val="00ED5F77"/>
    <w:rsid w:val="00EE142D"/>
    <w:rsid w:val="00EE1A3C"/>
    <w:rsid w:val="00EE4484"/>
    <w:rsid w:val="00EE4DFE"/>
    <w:rsid w:val="00EE69C7"/>
    <w:rsid w:val="00EF6D64"/>
    <w:rsid w:val="00F002F3"/>
    <w:rsid w:val="00F01D41"/>
    <w:rsid w:val="00F05667"/>
    <w:rsid w:val="00F10EE1"/>
    <w:rsid w:val="00F121BA"/>
    <w:rsid w:val="00F17427"/>
    <w:rsid w:val="00F17895"/>
    <w:rsid w:val="00F2290C"/>
    <w:rsid w:val="00F239FA"/>
    <w:rsid w:val="00F271E7"/>
    <w:rsid w:val="00F334A9"/>
    <w:rsid w:val="00F35322"/>
    <w:rsid w:val="00F4120D"/>
    <w:rsid w:val="00F41268"/>
    <w:rsid w:val="00F42904"/>
    <w:rsid w:val="00F43050"/>
    <w:rsid w:val="00F5184D"/>
    <w:rsid w:val="00F526FD"/>
    <w:rsid w:val="00F52E8B"/>
    <w:rsid w:val="00F53795"/>
    <w:rsid w:val="00F5417E"/>
    <w:rsid w:val="00F5653A"/>
    <w:rsid w:val="00F6098A"/>
    <w:rsid w:val="00F60D62"/>
    <w:rsid w:val="00F749D1"/>
    <w:rsid w:val="00F753F0"/>
    <w:rsid w:val="00F77C42"/>
    <w:rsid w:val="00F8033C"/>
    <w:rsid w:val="00F80CD5"/>
    <w:rsid w:val="00F80D35"/>
    <w:rsid w:val="00F8115F"/>
    <w:rsid w:val="00F81F4F"/>
    <w:rsid w:val="00F82B0B"/>
    <w:rsid w:val="00F833B3"/>
    <w:rsid w:val="00F83F78"/>
    <w:rsid w:val="00F84AFB"/>
    <w:rsid w:val="00F9117D"/>
    <w:rsid w:val="00F9281D"/>
    <w:rsid w:val="00F9370F"/>
    <w:rsid w:val="00F97E3A"/>
    <w:rsid w:val="00FA2EAF"/>
    <w:rsid w:val="00FA5008"/>
    <w:rsid w:val="00FA583E"/>
    <w:rsid w:val="00FA7005"/>
    <w:rsid w:val="00FB22F2"/>
    <w:rsid w:val="00FB3A4E"/>
    <w:rsid w:val="00FB51CB"/>
    <w:rsid w:val="00FB55C5"/>
    <w:rsid w:val="00FB600B"/>
    <w:rsid w:val="00FB6B1F"/>
    <w:rsid w:val="00FC13BD"/>
    <w:rsid w:val="00FC1709"/>
    <w:rsid w:val="00FC241A"/>
    <w:rsid w:val="00FC2493"/>
    <w:rsid w:val="00FC6BC9"/>
    <w:rsid w:val="00FC6ED7"/>
    <w:rsid w:val="00FC7244"/>
    <w:rsid w:val="00FC7881"/>
    <w:rsid w:val="00FD1E4A"/>
    <w:rsid w:val="00FD2AFF"/>
    <w:rsid w:val="00FD36ED"/>
    <w:rsid w:val="00FD621A"/>
    <w:rsid w:val="00FD627F"/>
    <w:rsid w:val="00FD6838"/>
    <w:rsid w:val="00FE0024"/>
    <w:rsid w:val="00FE02D0"/>
    <w:rsid w:val="00FE0499"/>
    <w:rsid w:val="00FE0B9A"/>
    <w:rsid w:val="00FE2CE9"/>
    <w:rsid w:val="00FE2F6E"/>
    <w:rsid w:val="00FE307A"/>
    <w:rsid w:val="00FE780D"/>
    <w:rsid w:val="00FF23EC"/>
    <w:rsid w:val="00FF64F0"/>
    <w:rsid w:val="00FF65CE"/>
    <w:rsid w:val="00FF7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228188"/>
  <w15:docId w15:val="{B810FB23-86FF-4FDB-85FF-932145B8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21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961AE0"/>
    <w:pPr>
      <w:jc w:val="right"/>
    </w:pPr>
    <w:rPr>
      <w:rFonts w:ascii="ＭＳ 明朝" w:hAnsi="ＭＳ 明朝"/>
      <w:sz w:val="22"/>
      <w:szCs w:val="22"/>
    </w:rPr>
  </w:style>
  <w:style w:type="paragraph" w:styleId="a4">
    <w:name w:val="Balloon Text"/>
    <w:basedOn w:val="a"/>
    <w:semiHidden/>
    <w:rsid w:val="00583B6C"/>
    <w:rPr>
      <w:rFonts w:ascii="Arial" w:eastAsia="ＭＳ ゴシック" w:hAnsi="Arial"/>
      <w:sz w:val="18"/>
      <w:szCs w:val="18"/>
    </w:rPr>
  </w:style>
  <w:style w:type="paragraph" w:styleId="a5">
    <w:name w:val="header"/>
    <w:basedOn w:val="a"/>
    <w:link w:val="a6"/>
    <w:rsid w:val="00564C33"/>
    <w:pPr>
      <w:tabs>
        <w:tab w:val="center" w:pos="4252"/>
        <w:tab w:val="right" w:pos="8504"/>
      </w:tabs>
      <w:snapToGrid w:val="0"/>
    </w:pPr>
  </w:style>
  <w:style w:type="character" w:customStyle="1" w:styleId="a6">
    <w:name w:val="ヘッダー (文字)"/>
    <w:link w:val="a5"/>
    <w:rsid w:val="00564C33"/>
    <w:rPr>
      <w:kern w:val="2"/>
      <w:sz w:val="21"/>
      <w:szCs w:val="24"/>
    </w:rPr>
  </w:style>
  <w:style w:type="paragraph" w:styleId="a7">
    <w:name w:val="footer"/>
    <w:basedOn w:val="a"/>
    <w:link w:val="a8"/>
    <w:uiPriority w:val="99"/>
    <w:rsid w:val="00564C33"/>
    <w:pPr>
      <w:tabs>
        <w:tab w:val="center" w:pos="4252"/>
        <w:tab w:val="right" w:pos="8504"/>
      </w:tabs>
      <w:snapToGrid w:val="0"/>
    </w:pPr>
  </w:style>
  <w:style w:type="character" w:customStyle="1" w:styleId="a8">
    <w:name w:val="フッター (文字)"/>
    <w:link w:val="a7"/>
    <w:uiPriority w:val="99"/>
    <w:rsid w:val="00564C33"/>
    <w:rPr>
      <w:kern w:val="2"/>
      <w:sz w:val="21"/>
      <w:szCs w:val="24"/>
    </w:rPr>
  </w:style>
  <w:style w:type="paragraph" w:styleId="a9">
    <w:name w:val="Revision"/>
    <w:hidden/>
    <w:uiPriority w:val="99"/>
    <w:semiHidden/>
    <w:rsid w:val="006F409A"/>
    <w:rPr>
      <w:kern w:val="2"/>
      <w:sz w:val="21"/>
      <w:szCs w:val="24"/>
    </w:rPr>
  </w:style>
  <w:style w:type="table" w:styleId="aa">
    <w:name w:val="Table Grid"/>
    <w:basedOn w:val="a1"/>
    <w:uiPriority w:val="39"/>
    <w:rsid w:val="00056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52A28"/>
    <w:pPr>
      <w:ind w:leftChars="400" w:left="840"/>
    </w:pPr>
  </w:style>
  <w:style w:type="paragraph" w:customStyle="1" w:styleId="Default">
    <w:name w:val="Default"/>
    <w:rsid w:val="00BC168E"/>
    <w:pPr>
      <w:widowControl w:val="0"/>
      <w:autoSpaceDE w:val="0"/>
      <w:autoSpaceDN w:val="0"/>
      <w:adjustRightInd w:val="0"/>
    </w:pPr>
    <w:rPr>
      <w:rFonts w:ascii="ＭＳ 明朝" w:hAnsiTheme="minorHAnsi" w:cs="ＭＳ 明朝"/>
      <w:color w:val="000000"/>
      <w:sz w:val="24"/>
      <w:szCs w:val="24"/>
      <w14:ligatures w14:val="standardContextual"/>
    </w:rPr>
  </w:style>
  <w:style w:type="character" w:styleId="ac">
    <w:name w:val="annotation reference"/>
    <w:basedOn w:val="a0"/>
    <w:uiPriority w:val="99"/>
    <w:unhideWhenUsed/>
    <w:rsid w:val="00BC168E"/>
    <w:rPr>
      <w:sz w:val="18"/>
      <w:szCs w:val="18"/>
    </w:rPr>
  </w:style>
  <w:style w:type="paragraph" w:styleId="ad">
    <w:name w:val="annotation text"/>
    <w:basedOn w:val="a"/>
    <w:link w:val="ae"/>
    <w:uiPriority w:val="99"/>
    <w:unhideWhenUsed/>
    <w:rsid w:val="00BC168E"/>
    <w:pPr>
      <w:spacing w:after="160" w:line="259" w:lineRule="auto"/>
      <w:jc w:val="left"/>
    </w:pPr>
    <w:rPr>
      <w:rFonts w:asciiTheme="minorHAnsi" w:eastAsiaTheme="minorEastAsia" w:hAnsiTheme="minorHAnsi" w:cstheme="minorBidi"/>
      <w:sz w:val="22"/>
      <w14:ligatures w14:val="standardContextual"/>
    </w:rPr>
  </w:style>
  <w:style w:type="character" w:customStyle="1" w:styleId="ae">
    <w:name w:val="コメント文字列 (文字)"/>
    <w:basedOn w:val="a0"/>
    <w:link w:val="ad"/>
    <w:uiPriority w:val="99"/>
    <w:rsid w:val="00BC168E"/>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5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ED20E-4E61-4BCE-98F5-12ACA608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5921</Words>
  <Characters>594</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尼崎市</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黒木 成十郎</dc:creator>
  <cp:lastModifiedBy>藤本 淳</cp:lastModifiedBy>
  <cp:revision>8</cp:revision>
  <cp:lastPrinted>2026-01-30T06:53:00Z</cp:lastPrinted>
  <dcterms:created xsi:type="dcterms:W3CDTF">2026-02-09T09:33:00Z</dcterms:created>
  <dcterms:modified xsi:type="dcterms:W3CDTF">2026-02-10T08:38:00Z</dcterms:modified>
</cp:coreProperties>
</file>