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AD5" w:rsidRPr="00AA6AFB" w:rsidRDefault="00FE0AD5" w:rsidP="00FE0AD5">
      <w:pPr>
        <w:jc w:val="center"/>
        <w:rPr>
          <w:rFonts w:ascii="ＭＳ ゴシック" w:eastAsia="ＭＳ ゴシック" w:hAnsi="ＭＳ ゴシック"/>
          <w:b/>
          <w:sz w:val="24"/>
        </w:rPr>
      </w:pPr>
      <w:r w:rsidRPr="00AA6AFB">
        <w:rPr>
          <w:rFonts w:ascii="ＭＳ ゴシック" w:eastAsia="ＭＳ ゴシック" w:hAnsi="ＭＳ ゴシック" w:hint="eastAsia"/>
          <w:b/>
          <w:sz w:val="24"/>
        </w:rPr>
        <w:t>評</w:t>
      </w:r>
      <w:r>
        <w:rPr>
          <w:rFonts w:ascii="ＭＳ ゴシック" w:eastAsia="ＭＳ ゴシック" w:hAnsi="ＭＳ ゴシック" w:hint="eastAsia"/>
          <w:b/>
          <w:sz w:val="24"/>
        </w:rPr>
        <w:t xml:space="preserve"> </w:t>
      </w:r>
      <w:r w:rsidRPr="00AA6AFB">
        <w:rPr>
          <w:rFonts w:ascii="ＭＳ ゴシック" w:eastAsia="ＭＳ ゴシック" w:hAnsi="ＭＳ ゴシック" w:hint="eastAsia"/>
          <w:b/>
          <w:sz w:val="24"/>
        </w:rPr>
        <w:t>価</w:t>
      </w:r>
      <w:r>
        <w:rPr>
          <w:rFonts w:ascii="ＭＳ ゴシック" w:eastAsia="ＭＳ ゴシック" w:hAnsi="ＭＳ ゴシック" w:hint="eastAsia"/>
          <w:b/>
          <w:sz w:val="24"/>
        </w:rPr>
        <w:t xml:space="preserve"> </w:t>
      </w:r>
      <w:r w:rsidRPr="00AA6AFB">
        <w:rPr>
          <w:rFonts w:ascii="ＭＳ ゴシック" w:eastAsia="ＭＳ ゴシック" w:hAnsi="ＭＳ ゴシック" w:hint="eastAsia"/>
          <w:b/>
          <w:sz w:val="24"/>
        </w:rPr>
        <w:t>項</w:t>
      </w:r>
      <w:r>
        <w:rPr>
          <w:rFonts w:ascii="ＭＳ ゴシック" w:eastAsia="ＭＳ ゴシック" w:hAnsi="ＭＳ ゴシック" w:hint="eastAsia"/>
          <w:b/>
          <w:sz w:val="24"/>
        </w:rPr>
        <w:t xml:space="preserve"> </w:t>
      </w:r>
      <w:r w:rsidRPr="00AA6AFB">
        <w:rPr>
          <w:rFonts w:ascii="ＭＳ ゴシック" w:eastAsia="ＭＳ ゴシック" w:hAnsi="ＭＳ ゴシック" w:hint="eastAsia"/>
          <w:b/>
          <w:sz w:val="24"/>
        </w:rPr>
        <w:t>目</w:t>
      </w:r>
      <w:r>
        <w:rPr>
          <w:rFonts w:ascii="ＭＳ ゴシック" w:eastAsia="ＭＳ ゴシック" w:hAnsi="ＭＳ ゴシック" w:hint="eastAsia"/>
          <w:b/>
          <w:sz w:val="24"/>
        </w:rPr>
        <w:t xml:space="preserve"> </w:t>
      </w:r>
      <w:r w:rsidRPr="00AA6AFB">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AA6AFB">
        <w:rPr>
          <w:rFonts w:ascii="ＭＳ ゴシック" w:eastAsia="ＭＳ ゴシック" w:hAnsi="ＭＳ ゴシック" w:hint="eastAsia"/>
          <w:b/>
          <w:sz w:val="24"/>
        </w:rPr>
        <w:t>評</w:t>
      </w:r>
      <w:r>
        <w:rPr>
          <w:rFonts w:ascii="ＭＳ ゴシック" w:eastAsia="ＭＳ ゴシック" w:hAnsi="ＭＳ ゴシック" w:hint="eastAsia"/>
          <w:b/>
          <w:sz w:val="24"/>
        </w:rPr>
        <w:t xml:space="preserve"> </w:t>
      </w:r>
      <w:r w:rsidRPr="00AA6AFB">
        <w:rPr>
          <w:rFonts w:ascii="ＭＳ ゴシック" w:eastAsia="ＭＳ ゴシック" w:hAnsi="ＭＳ ゴシック" w:hint="eastAsia"/>
          <w:b/>
          <w:sz w:val="24"/>
        </w:rPr>
        <w:t>価</w:t>
      </w:r>
      <w:r>
        <w:rPr>
          <w:rFonts w:ascii="ＭＳ ゴシック" w:eastAsia="ＭＳ ゴシック" w:hAnsi="ＭＳ ゴシック" w:hint="eastAsia"/>
          <w:b/>
          <w:sz w:val="24"/>
        </w:rPr>
        <w:t xml:space="preserve"> </w:t>
      </w:r>
      <w:r w:rsidRPr="00AA6AFB">
        <w:rPr>
          <w:rFonts w:ascii="ＭＳ ゴシック" w:eastAsia="ＭＳ ゴシック" w:hAnsi="ＭＳ ゴシック" w:hint="eastAsia"/>
          <w:b/>
          <w:sz w:val="24"/>
        </w:rPr>
        <w:t>基</w:t>
      </w:r>
      <w:r>
        <w:rPr>
          <w:rFonts w:ascii="ＭＳ ゴシック" w:eastAsia="ＭＳ ゴシック" w:hAnsi="ＭＳ ゴシック" w:hint="eastAsia"/>
          <w:b/>
          <w:sz w:val="24"/>
        </w:rPr>
        <w:t xml:space="preserve"> </w:t>
      </w:r>
      <w:r w:rsidRPr="00AA6AFB">
        <w:rPr>
          <w:rFonts w:ascii="ＭＳ ゴシック" w:eastAsia="ＭＳ ゴシック" w:hAnsi="ＭＳ ゴシック" w:hint="eastAsia"/>
          <w:b/>
          <w:sz w:val="24"/>
        </w:rPr>
        <w:t>準</w:t>
      </w:r>
    </w:p>
    <w:p w:rsidR="00FE0AD5" w:rsidRPr="00AA6AFB" w:rsidRDefault="00FE0AD5" w:rsidP="00FE0AD5">
      <w:pPr>
        <w:jc w:val="center"/>
        <w:rPr>
          <w:rFonts w:ascii="ＭＳ ゴシック" w:eastAsia="ＭＳ ゴシック" w:hAnsi="ＭＳ ゴシック"/>
          <w:b/>
          <w:sz w:val="24"/>
        </w:rPr>
      </w:pPr>
    </w:p>
    <w:p w:rsidR="00FE0AD5" w:rsidRPr="00931035" w:rsidRDefault="00FE0AD5" w:rsidP="00FE0AD5">
      <w:pPr>
        <w:rPr>
          <w:rFonts w:ascii="ＭＳ ゴシック" w:eastAsia="ＭＳ ゴシック" w:hAnsi="ＭＳ ゴシック"/>
          <w:b/>
        </w:rPr>
      </w:pPr>
      <w:r w:rsidRPr="00931035">
        <w:rPr>
          <w:rFonts w:ascii="ＭＳ ゴシック" w:eastAsia="ＭＳ ゴシック" w:hAnsi="ＭＳ ゴシック" w:hint="eastAsia"/>
          <w:b/>
        </w:rPr>
        <w:t>１　事業者・従事者の技術力（対象：提出書類）</w:t>
      </w:r>
    </w:p>
    <w:p w:rsidR="00FE0AD5" w:rsidRPr="001A51D8" w:rsidRDefault="00FE0AD5" w:rsidP="00FE0AD5">
      <w:pPr>
        <w:rPr>
          <w:rFonts w:ascii="ＭＳ ゴシック" w:eastAsia="ＭＳ ゴシック" w:hAnsi="ＭＳ ゴシック"/>
        </w:rPr>
      </w:pPr>
      <w:r w:rsidRPr="001A51D8">
        <w:rPr>
          <w:rFonts w:ascii="ＭＳ ゴシック" w:eastAsia="ＭＳ ゴシック" w:hAnsi="ＭＳ ゴシック" w:hint="eastAsia"/>
        </w:rPr>
        <w:t>（１）事業者</w:t>
      </w:r>
    </w:p>
    <w:tbl>
      <w:tblPr>
        <w:tblStyle w:val="a5"/>
        <w:tblW w:w="0" w:type="auto"/>
        <w:tblInd w:w="2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0"/>
        <w:gridCol w:w="4935"/>
        <w:gridCol w:w="6070"/>
      </w:tblGrid>
      <w:tr w:rsidR="00FE0AD5" w:rsidTr="005E1B8E">
        <w:trPr>
          <w:cantSplit/>
          <w:tblHeader/>
        </w:trPr>
        <w:tc>
          <w:tcPr>
            <w:tcW w:w="3360" w:type="dxa"/>
          </w:tcPr>
          <w:p w:rsidR="00FE0AD5" w:rsidRDefault="00FE0AD5" w:rsidP="005E1B8E">
            <w:pPr>
              <w:jc w:val="center"/>
            </w:pPr>
            <w:r>
              <w:rPr>
                <w:rFonts w:hint="eastAsia"/>
              </w:rPr>
              <w:t>評価項目</w:t>
            </w:r>
          </w:p>
        </w:tc>
        <w:tc>
          <w:tcPr>
            <w:tcW w:w="4935" w:type="dxa"/>
          </w:tcPr>
          <w:p w:rsidR="00FE0AD5" w:rsidRDefault="00FE0AD5" w:rsidP="005E1B8E">
            <w:pPr>
              <w:jc w:val="center"/>
            </w:pPr>
            <w:r>
              <w:rPr>
                <w:rFonts w:hint="eastAsia"/>
              </w:rPr>
              <w:t>評価の視点</w:t>
            </w:r>
          </w:p>
        </w:tc>
        <w:tc>
          <w:tcPr>
            <w:tcW w:w="6070" w:type="dxa"/>
          </w:tcPr>
          <w:p w:rsidR="00FE0AD5" w:rsidRDefault="00FE0AD5" w:rsidP="005E1B8E">
            <w:pPr>
              <w:jc w:val="center"/>
            </w:pPr>
            <w:r>
              <w:rPr>
                <w:rFonts w:hint="eastAsia"/>
              </w:rPr>
              <w:t>提出物作成時の注意事項</w:t>
            </w:r>
          </w:p>
        </w:tc>
      </w:tr>
      <w:tr w:rsidR="00FE0AD5" w:rsidTr="005E1B8E">
        <w:trPr>
          <w:cantSplit/>
        </w:trPr>
        <w:tc>
          <w:tcPr>
            <w:tcW w:w="3360" w:type="dxa"/>
          </w:tcPr>
          <w:p w:rsidR="00FE0AD5" w:rsidRDefault="00FE0AD5" w:rsidP="005E1B8E">
            <w:r>
              <w:rPr>
                <w:rFonts w:hint="eastAsia"/>
              </w:rPr>
              <w:t>・自治体からの業務の受託実績</w:t>
            </w:r>
          </w:p>
          <w:p w:rsidR="00FE0AD5" w:rsidRDefault="00FE0AD5" w:rsidP="005E1B8E">
            <w:pPr>
              <w:ind w:firstLineChars="100" w:firstLine="210"/>
            </w:pPr>
          </w:p>
          <w:p w:rsidR="00FE0AD5" w:rsidRDefault="00FE0AD5" w:rsidP="005E1B8E">
            <w:pPr>
              <w:ind w:firstLineChars="100" w:firstLine="210"/>
            </w:pPr>
          </w:p>
          <w:p w:rsidR="00FE0AD5" w:rsidRDefault="00FE0AD5" w:rsidP="005E1B8E"/>
        </w:tc>
        <w:tc>
          <w:tcPr>
            <w:tcW w:w="4935" w:type="dxa"/>
          </w:tcPr>
          <w:p w:rsidR="00FE0AD5" w:rsidRDefault="00FE0AD5" w:rsidP="005E1B8E">
            <w:pPr>
              <w:ind w:left="210" w:hangingChars="100" w:hanging="210"/>
            </w:pPr>
            <w:r>
              <w:rPr>
                <w:rFonts w:hint="eastAsia"/>
              </w:rPr>
              <w:t>・自治体紹介等に関連する動画作成の経験を有しているかどうか。</w:t>
            </w:r>
          </w:p>
          <w:p w:rsidR="00FE0AD5" w:rsidRDefault="00FE0AD5" w:rsidP="005E1B8E">
            <w:pPr>
              <w:ind w:left="210" w:hangingChars="100" w:hanging="210"/>
            </w:pPr>
            <w:bookmarkStart w:id="0" w:name="_GoBack"/>
            <w:bookmarkEnd w:id="0"/>
          </w:p>
        </w:tc>
        <w:tc>
          <w:tcPr>
            <w:tcW w:w="6070" w:type="dxa"/>
          </w:tcPr>
          <w:p w:rsidR="00FE0AD5" w:rsidRPr="00ED3384" w:rsidRDefault="00FE0AD5" w:rsidP="005E1B8E">
            <w:pPr>
              <w:ind w:left="210" w:hangingChars="100" w:hanging="210"/>
            </w:pPr>
            <w:r>
              <w:rPr>
                <w:rFonts w:hint="eastAsia"/>
              </w:rPr>
              <w:t>・</w:t>
            </w:r>
            <w:r w:rsidRPr="008C2AAA">
              <w:rPr>
                <w:rFonts w:hint="eastAsia"/>
              </w:rPr>
              <w:t>過去</w:t>
            </w:r>
            <w:r w:rsidRPr="008C2AAA">
              <w:rPr>
                <w:rFonts w:hint="eastAsia"/>
              </w:rPr>
              <w:t>10</w:t>
            </w:r>
            <w:r w:rsidRPr="008C2AAA">
              <w:rPr>
                <w:rFonts w:hint="eastAsia"/>
              </w:rPr>
              <w:t>年間（平成</w:t>
            </w:r>
            <w:r>
              <w:rPr>
                <w:rFonts w:hint="eastAsia"/>
              </w:rPr>
              <w:t>25</w:t>
            </w:r>
            <w:r w:rsidRPr="008C2AAA">
              <w:rPr>
                <w:rFonts w:hint="eastAsia"/>
              </w:rPr>
              <w:t>年度～令和</w:t>
            </w:r>
            <w:r>
              <w:rPr>
                <w:rFonts w:hint="eastAsia"/>
              </w:rPr>
              <w:t>4</w:t>
            </w:r>
            <w:r w:rsidRPr="008C2AAA">
              <w:rPr>
                <w:rFonts w:hint="eastAsia"/>
              </w:rPr>
              <w:t>年度）</w:t>
            </w:r>
            <w:r>
              <w:rPr>
                <w:rFonts w:hint="eastAsia"/>
              </w:rPr>
              <w:t>以内に実施したもので、現時点で受託中の事業も対象とする。</w:t>
            </w:r>
          </w:p>
          <w:p w:rsidR="00FE0AD5" w:rsidRDefault="00FE0AD5" w:rsidP="005E1B8E">
            <w:pPr>
              <w:ind w:left="210" w:hangingChars="100" w:hanging="210"/>
            </w:pPr>
            <w:r>
              <w:rPr>
                <w:rFonts w:hint="eastAsia"/>
              </w:rPr>
              <w:t>・受託実績がある場合には</w:t>
            </w:r>
            <w:r w:rsidRPr="008C2AAA">
              <w:rPr>
                <w:rFonts w:hint="eastAsia"/>
              </w:rPr>
              <w:t>様式３</w:t>
            </w:r>
            <w:r>
              <w:rPr>
                <w:rFonts w:hint="eastAsia"/>
              </w:rPr>
              <w:t>に事業名や受託年度などの必要事項を記載し提出すること。</w:t>
            </w:r>
          </w:p>
        </w:tc>
      </w:tr>
      <w:tr w:rsidR="00FE0AD5" w:rsidTr="005E1B8E">
        <w:trPr>
          <w:cantSplit/>
        </w:trPr>
        <w:tc>
          <w:tcPr>
            <w:tcW w:w="3360" w:type="dxa"/>
          </w:tcPr>
          <w:p w:rsidR="00FE0AD5" w:rsidRPr="001148C3" w:rsidRDefault="00FE0AD5" w:rsidP="005E1B8E">
            <w:pPr>
              <w:ind w:left="210" w:hangingChars="100" w:hanging="210"/>
            </w:pPr>
            <w:r w:rsidRPr="001148C3">
              <w:rPr>
                <w:rFonts w:hint="eastAsia"/>
              </w:rPr>
              <w:t>・事業所の所在地</w:t>
            </w:r>
          </w:p>
          <w:p w:rsidR="00FE0AD5" w:rsidRDefault="00FE0AD5" w:rsidP="005E1B8E">
            <w:pPr>
              <w:ind w:left="210" w:hangingChars="100" w:hanging="210"/>
            </w:pPr>
          </w:p>
        </w:tc>
        <w:tc>
          <w:tcPr>
            <w:tcW w:w="4935" w:type="dxa"/>
          </w:tcPr>
          <w:p w:rsidR="00FE0AD5" w:rsidRPr="008C2AAA" w:rsidRDefault="00FE0AD5" w:rsidP="005E1B8E">
            <w:pPr>
              <w:ind w:left="210" w:hangingChars="100" w:hanging="210"/>
            </w:pPr>
            <w:r>
              <w:rPr>
                <w:rFonts w:hint="eastAsia"/>
              </w:rPr>
              <w:t>・</w:t>
            </w:r>
            <w:r w:rsidRPr="008C2AAA">
              <w:rPr>
                <w:rFonts w:hint="eastAsia"/>
              </w:rPr>
              <w:t>連絡調整が迅速、かつ円滑に行えるか。</w:t>
            </w:r>
          </w:p>
        </w:tc>
        <w:tc>
          <w:tcPr>
            <w:tcW w:w="6070" w:type="dxa"/>
          </w:tcPr>
          <w:p w:rsidR="00FE0AD5" w:rsidRPr="008C2AAA" w:rsidRDefault="00FE0AD5" w:rsidP="005E1B8E">
            <w:pPr>
              <w:ind w:left="210" w:hangingChars="100" w:hanging="210"/>
            </w:pPr>
            <w:r>
              <w:rPr>
                <w:rFonts w:hint="eastAsia"/>
              </w:rPr>
              <w:t>・</w:t>
            </w:r>
            <w:r w:rsidRPr="008C2AAA">
              <w:rPr>
                <w:rFonts w:hint="eastAsia"/>
              </w:rPr>
              <w:t>参加表明書にある所在地（競争入札参加者有資格者名簿への登録情報）</w:t>
            </w:r>
          </w:p>
        </w:tc>
      </w:tr>
      <w:tr w:rsidR="00FE0AD5" w:rsidTr="005E1B8E">
        <w:trPr>
          <w:cantSplit/>
        </w:trPr>
        <w:tc>
          <w:tcPr>
            <w:tcW w:w="8295" w:type="dxa"/>
            <w:gridSpan w:val="2"/>
            <w:vAlign w:val="center"/>
          </w:tcPr>
          <w:p w:rsidR="00FE0AD5" w:rsidRDefault="00FE0AD5" w:rsidP="005E1B8E">
            <w:pPr>
              <w:ind w:left="210" w:hangingChars="100" w:hanging="210"/>
              <w:jc w:val="center"/>
            </w:pPr>
            <w:r>
              <w:rPr>
                <w:rFonts w:hint="eastAsia"/>
              </w:rPr>
              <w:t>小計</w:t>
            </w:r>
          </w:p>
        </w:tc>
        <w:tc>
          <w:tcPr>
            <w:tcW w:w="6070" w:type="dxa"/>
          </w:tcPr>
          <w:p w:rsidR="00FE0AD5" w:rsidRDefault="00FE0AD5" w:rsidP="005E1B8E">
            <w:r>
              <w:rPr>
                <w:rFonts w:hint="eastAsia"/>
              </w:rPr>
              <w:t xml:space="preserve">　６点</w:t>
            </w:r>
          </w:p>
        </w:tc>
      </w:tr>
    </w:tbl>
    <w:p w:rsidR="00A337BE" w:rsidRDefault="00A337BE" w:rsidP="00FE0AD5">
      <w:pPr>
        <w:rPr>
          <w:rFonts w:ascii="ＭＳ ゴシック" w:eastAsia="ＭＳ ゴシック" w:hAnsi="ＭＳ ゴシック"/>
        </w:rPr>
      </w:pPr>
      <w:r>
        <w:rPr>
          <w:rFonts w:ascii="ＭＳ ゴシック" w:eastAsia="ＭＳ ゴシック" w:hAnsi="ＭＳ ゴシック" w:hint="eastAsia"/>
        </w:rPr>
        <w:t>（２）実施体制</w:t>
      </w:r>
    </w:p>
    <w:p w:rsidR="00FE0AD5" w:rsidRPr="00AA6AFB" w:rsidRDefault="00A337BE" w:rsidP="00FC3853">
      <w:pPr>
        <w:ind w:firstLineChars="300" w:firstLine="540"/>
        <w:rPr>
          <w:rFonts w:ascii="ＭＳ 明朝" w:hAnsi="ＭＳ 明朝"/>
        </w:rPr>
      </w:pPr>
      <w:r>
        <w:rPr>
          <w:rFonts w:ascii="ＭＳ 明朝" w:hAnsi="ＭＳ 明朝" w:hint="eastAsia"/>
          <w:sz w:val="18"/>
        </w:rPr>
        <w:t>※</w:t>
      </w:r>
      <w:r w:rsidRPr="002B31CB">
        <w:rPr>
          <w:rFonts w:ascii="ＭＳ 明朝" w:hAnsi="ＭＳ 明朝" w:hint="eastAsia"/>
          <w:sz w:val="18"/>
        </w:rPr>
        <w:t>業務主任担当者</w:t>
      </w:r>
      <w:r w:rsidR="00FE0AD5" w:rsidRPr="00AA6AFB">
        <w:rPr>
          <w:rFonts w:ascii="ＭＳ 明朝" w:hAnsi="ＭＳ 明朝" w:hint="eastAsia"/>
          <w:sz w:val="18"/>
        </w:rPr>
        <w:t>…技術担当者等に対して指示を出せる権限を有し、委託者との調整を行う者</w:t>
      </w:r>
    </w:p>
    <w:tbl>
      <w:tblPr>
        <w:tblStyle w:val="a5"/>
        <w:tblW w:w="14362" w:type="dxa"/>
        <w:tblInd w:w="2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0"/>
        <w:gridCol w:w="4935"/>
        <w:gridCol w:w="6067"/>
      </w:tblGrid>
      <w:tr w:rsidR="00FE0AD5" w:rsidRPr="008C2AAA" w:rsidTr="005E1B8E">
        <w:trPr>
          <w:cantSplit/>
          <w:tblHeader/>
        </w:trPr>
        <w:tc>
          <w:tcPr>
            <w:tcW w:w="3360" w:type="dxa"/>
          </w:tcPr>
          <w:p w:rsidR="00FE0AD5" w:rsidRPr="008C2AAA" w:rsidRDefault="00FE0AD5" w:rsidP="005E1B8E">
            <w:pPr>
              <w:jc w:val="center"/>
            </w:pPr>
            <w:r w:rsidRPr="008C2AAA">
              <w:rPr>
                <w:rFonts w:hint="eastAsia"/>
              </w:rPr>
              <w:t>評価項目</w:t>
            </w:r>
          </w:p>
        </w:tc>
        <w:tc>
          <w:tcPr>
            <w:tcW w:w="4935" w:type="dxa"/>
          </w:tcPr>
          <w:p w:rsidR="00FE0AD5" w:rsidRPr="008C2AAA" w:rsidRDefault="00FE0AD5" w:rsidP="005E1B8E">
            <w:pPr>
              <w:jc w:val="center"/>
            </w:pPr>
            <w:r w:rsidRPr="008C2AAA">
              <w:rPr>
                <w:rFonts w:hint="eastAsia"/>
              </w:rPr>
              <w:t>評価の視点</w:t>
            </w:r>
          </w:p>
        </w:tc>
        <w:tc>
          <w:tcPr>
            <w:tcW w:w="6067" w:type="dxa"/>
          </w:tcPr>
          <w:p w:rsidR="00FE0AD5" w:rsidRPr="00AA6AFB" w:rsidRDefault="00FE0AD5" w:rsidP="005E1B8E">
            <w:pPr>
              <w:jc w:val="center"/>
              <w:rPr>
                <w:rFonts w:ascii="ＭＳ 明朝" w:hAnsi="ＭＳ 明朝"/>
              </w:rPr>
            </w:pPr>
            <w:r w:rsidRPr="00AA6AFB">
              <w:rPr>
                <w:rFonts w:ascii="ＭＳ 明朝" w:hAnsi="ＭＳ 明朝" w:hint="eastAsia"/>
              </w:rPr>
              <w:t>提出物作成時の注意事項</w:t>
            </w:r>
          </w:p>
        </w:tc>
      </w:tr>
      <w:tr w:rsidR="00FE0AD5" w:rsidRPr="008C2AAA" w:rsidTr="005E1B8E">
        <w:trPr>
          <w:cantSplit/>
        </w:trPr>
        <w:tc>
          <w:tcPr>
            <w:tcW w:w="3360" w:type="dxa"/>
          </w:tcPr>
          <w:p w:rsidR="00FE0AD5" w:rsidRPr="008C2AAA" w:rsidRDefault="00FE0AD5" w:rsidP="005E1B8E">
            <w:r w:rsidRPr="008C2AAA">
              <w:rPr>
                <w:rFonts w:hint="eastAsia"/>
              </w:rPr>
              <w:t>・自治体からの業務の従事実績</w:t>
            </w:r>
          </w:p>
          <w:p w:rsidR="00FE0AD5" w:rsidRPr="008C2AAA" w:rsidRDefault="00FE0AD5" w:rsidP="005E1B8E"/>
        </w:tc>
        <w:tc>
          <w:tcPr>
            <w:tcW w:w="4935" w:type="dxa"/>
          </w:tcPr>
          <w:p w:rsidR="00FE0AD5" w:rsidRPr="008C2AAA" w:rsidRDefault="00FE0AD5" w:rsidP="005E1B8E">
            <w:pPr>
              <w:ind w:left="210" w:hangingChars="100" w:hanging="210"/>
            </w:pPr>
            <w:r>
              <w:rPr>
                <w:rFonts w:hint="eastAsia"/>
              </w:rPr>
              <w:t>・</w:t>
            </w:r>
            <w:r w:rsidR="00A337BE" w:rsidRPr="002B31CB">
              <w:rPr>
                <w:rFonts w:hint="eastAsia"/>
              </w:rPr>
              <w:t>業務主任担当者が</w:t>
            </w:r>
            <w:r>
              <w:rPr>
                <w:rFonts w:hint="eastAsia"/>
              </w:rPr>
              <w:t>自治体紹介等に関連する動画作成の経験を有しているかどうか。</w:t>
            </w:r>
          </w:p>
        </w:tc>
        <w:tc>
          <w:tcPr>
            <w:tcW w:w="6067" w:type="dxa"/>
          </w:tcPr>
          <w:p w:rsidR="00FE0AD5" w:rsidRPr="00AA6AFB" w:rsidRDefault="00FE0AD5" w:rsidP="005E1B8E">
            <w:pPr>
              <w:ind w:left="210" w:hangingChars="100" w:hanging="210"/>
              <w:rPr>
                <w:rFonts w:ascii="ＭＳ 明朝" w:hAnsi="ＭＳ 明朝"/>
              </w:rPr>
            </w:pPr>
            <w:r w:rsidRPr="00AA6AFB">
              <w:rPr>
                <w:rFonts w:ascii="ＭＳ 明朝" w:hAnsi="ＭＳ 明朝" w:hint="eastAsia"/>
              </w:rPr>
              <w:t>・過去</w:t>
            </w:r>
            <w:r w:rsidRPr="00AA6AFB">
              <w:rPr>
                <w:rFonts w:ascii="ＭＳ 明朝" w:hAnsi="ＭＳ 明朝"/>
              </w:rPr>
              <w:t>10</w:t>
            </w:r>
            <w:r w:rsidRPr="00AA6AFB">
              <w:rPr>
                <w:rFonts w:ascii="ＭＳ 明朝" w:hAnsi="ＭＳ 明朝" w:hint="eastAsia"/>
              </w:rPr>
              <w:t>年間（平成</w:t>
            </w:r>
            <w:r w:rsidRPr="00AA6AFB">
              <w:rPr>
                <w:rFonts w:ascii="ＭＳ 明朝" w:hAnsi="ＭＳ 明朝"/>
              </w:rPr>
              <w:t>25</w:t>
            </w:r>
            <w:r w:rsidRPr="00AA6AFB">
              <w:rPr>
                <w:rFonts w:ascii="ＭＳ 明朝" w:hAnsi="ＭＳ 明朝" w:hint="eastAsia"/>
              </w:rPr>
              <w:t>年度～令和</w:t>
            </w:r>
            <w:r w:rsidRPr="00AA6AFB">
              <w:rPr>
                <w:rFonts w:ascii="ＭＳ 明朝" w:hAnsi="ＭＳ 明朝"/>
              </w:rPr>
              <w:t>4</w:t>
            </w:r>
            <w:r w:rsidRPr="00AA6AFB">
              <w:rPr>
                <w:rFonts w:ascii="ＭＳ 明朝" w:hAnsi="ＭＳ 明朝" w:hint="eastAsia"/>
              </w:rPr>
              <w:t>年度）以内に実施したもので、現時点で受託中の事業も対象とする。</w:t>
            </w:r>
          </w:p>
          <w:p w:rsidR="00FE0AD5" w:rsidRPr="00AA6AFB" w:rsidRDefault="00FE0AD5" w:rsidP="005E1B8E">
            <w:pPr>
              <w:ind w:left="210" w:hangingChars="100" w:hanging="210"/>
              <w:rPr>
                <w:rFonts w:ascii="ＭＳ 明朝" w:hAnsi="ＭＳ 明朝"/>
              </w:rPr>
            </w:pPr>
            <w:r w:rsidRPr="00AA6AFB">
              <w:rPr>
                <w:rFonts w:ascii="ＭＳ 明朝" w:hAnsi="ＭＳ 明朝" w:hint="eastAsia"/>
              </w:rPr>
              <w:t>・受託実績がある場合には様式３に事業名や受託年度などの必要事項を記載し提出すること。</w:t>
            </w:r>
          </w:p>
        </w:tc>
      </w:tr>
      <w:tr w:rsidR="00FE0AD5" w:rsidTr="005E1B8E">
        <w:trPr>
          <w:cantSplit/>
        </w:trPr>
        <w:tc>
          <w:tcPr>
            <w:tcW w:w="3360" w:type="dxa"/>
          </w:tcPr>
          <w:p w:rsidR="00FE0AD5" w:rsidRPr="008C2AAA" w:rsidRDefault="00FE0AD5" w:rsidP="005E1B8E">
            <w:pPr>
              <w:ind w:left="210" w:hangingChars="100" w:hanging="210"/>
            </w:pPr>
            <w:r w:rsidRPr="008C2AAA">
              <w:rPr>
                <w:rFonts w:hint="eastAsia"/>
              </w:rPr>
              <w:t>・本業務への時間の配分率</w:t>
            </w:r>
          </w:p>
        </w:tc>
        <w:tc>
          <w:tcPr>
            <w:tcW w:w="4935" w:type="dxa"/>
          </w:tcPr>
          <w:p w:rsidR="00FE0AD5" w:rsidRPr="008C2AAA" w:rsidRDefault="00FE0AD5" w:rsidP="005E1B8E">
            <w:pPr>
              <w:ind w:left="210" w:hangingChars="100" w:hanging="210"/>
            </w:pPr>
            <w:r w:rsidRPr="008C2AAA">
              <w:rPr>
                <w:rFonts w:hint="eastAsia"/>
              </w:rPr>
              <w:t>・本業務が事業者の業務として、適切に履行、管理されていることを確認するための目安とする。</w:t>
            </w:r>
          </w:p>
        </w:tc>
        <w:tc>
          <w:tcPr>
            <w:tcW w:w="6067" w:type="dxa"/>
          </w:tcPr>
          <w:p w:rsidR="00FE0AD5" w:rsidRPr="00AA6AFB" w:rsidRDefault="00FE0AD5" w:rsidP="005E1B8E">
            <w:pPr>
              <w:ind w:left="210" w:hangingChars="100" w:hanging="210"/>
              <w:rPr>
                <w:rFonts w:ascii="ＭＳ 明朝" w:hAnsi="ＭＳ 明朝"/>
              </w:rPr>
            </w:pPr>
            <w:r w:rsidRPr="00AA6AFB">
              <w:rPr>
                <w:rFonts w:ascii="ＭＳ 明朝" w:hAnsi="ＭＳ 明朝" w:hint="eastAsia"/>
              </w:rPr>
              <w:t>・令和</w:t>
            </w:r>
            <w:r w:rsidRPr="00AA6AFB">
              <w:rPr>
                <w:rFonts w:ascii="ＭＳ 明朝" w:hAnsi="ＭＳ 明朝"/>
              </w:rPr>
              <w:t>4</w:t>
            </w:r>
            <w:r w:rsidRPr="00AA6AFB">
              <w:rPr>
                <w:rFonts w:ascii="ＭＳ 明朝" w:hAnsi="ＭＳ 明朝" w:hint="eastAsia"/>
              </w:rPr>
              <w:t>年度における全業務時間のうち本事業に配分する時間の割合を示すこと。</w:t>
            </w:r>
          </w:p>
        </w:tc>
      </w:tr>
      <w:tr w:rsidR="00FE0AD5" w:rsidRPr="008C2AAA" w:rsidTr="005E1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0" w:type="dxa"/>
          </w:tcPr>
          <w:p w:rsidR="00FE0AD5" w:rsidRPr="008C2AAA" w:rsidRDefault="00FE0AD5" w:rsidP="005E1B8E">
            <w:r>
              <w:rPr>
                <w:rFonts w:hint="eastAsia"/>
              </w:rPr>
              <w:t>・業務遂行のための人員</w:t>
            </w:r>
          </w:p>
        </w:tc>
        <w:tc>
          <w:tcPr>
            <w:tcW w:w="4935" w:type="dxa"/>
          </w:tcPr>
          <w:p w:rsidR="00FE0AD5" w:rsidRDefault="00FE0AD5" w:rsidP="005E1B8E">
            <w:pPr>
              <w:ind w:left="210" w:hangingChars="100" w:hanging="210"/>
            </w:pPr>
            <w:r>
              <w:rPr>
                <w:rFonts w:hint="eastAsia"/>
              </w:rPr>
              <w:t>・各担当者が明確となっているのか。</w:t>
            </w:r>
          </w:p>
        </w:tc>
        <w:tc>
          <w:tcPr>
            <w:tcW w:w="6067" w:type="dxa"/>
          </w:tcPr>
          <w:p w:rsidR="00FE0AD5" w:rsidRPr="00AA6AFB" w:rsidRDefault="00FE0AD5" w:rsidP="005E1B8E">
            <w:pPr>
              <w:ind w:left="210" w:hangingChars="100" w:hanging="210"/>
              <w:rPr>
                <w:rFonts w:ascii="ＭＳ 明朝" w:hAnsi="ＭＳ 明朝"/>
              </w:rPr>
            </w:pPr>
            <w:r w:rsidRPr="00AA6AFB">
              <w:rPr>
                <w:rFonts w:ascii="ＭＳ 明朝" w:hAnsi="ＭＳ 明朝" w:hint="eastAsia"/>
              </w:rPr>
              <w:t>・業務主任担当者、撮影担当技術者、編集担当技術者、ナレーション担当技術者等の役割分担を明確にすること。</w:t>
            </w:r>
          </w:p>
          <w:p w:rsidR="00FE0AD5" w:rsidRPr="00AA6AFB" w:rsidRDefault="00FE0AD5" w:rsidP="005E1B8E">
            <w:pPr>
              <w:ind w:leftChars="100" w:left="210"/>
              <w:rPr>
                <w:rFonts w:ascii="ＭＳ 明朝" w:hAnsi="ＭＳ 明朝"/>
              </w:rPr>
            </w:pPr>
            <w:r w:rsidRPr="00AA6AFB">
              <w:rPr>
                <w:rFonts w:ascii="ＭＳ 明朝" w:hAnsi="ＭＳ 明朝" w:hint="eastAsia"/>
              </w:rPr>
              <w:t>なお、１人で複数を兼任する場合には、２担当までとする。</w:t>
            </w:r>
          </w:p>
        </w:tc>
      </w:tr>
      <w:tr w:rsidR="00FE0AD5" w:rsidTr="005E1B8E">
        <w:trPr>
          <w:cantSplit/>
        </w:trPr>
        <w:tc>
          <w:tcPr>
            <w:tcW w:w="8295" w:type="dxa"/>
            <w:gridSpan w:val="2"/>
            <w:vAlign w:val="center"/>
          </w:tcPr>
          <w:p w:rsidR="00FE0AD5" w:rsidRDefault="00FE0AD5" w:rsidP="005E1B8E">
            <w:pPr>
              <w:ind w:left="210" w:hangingChars="100" w:hanging="210"/>
              <w:jc w:val="center"/>
            </w:pPr>
            <w:r>
              <w:rPr>
                <w:rFonts w:hint="eastAsia"/>
              </w:rPr>
              <w:t>小計</w:t>
            </w:r>
          </w:p>
        </w:tc>
        <w:tc>
          <w:tcPr>
            <w:tcW w:w="6067" w:type="dxa"/>
          </w:tcPr>
          <w:p w:rsidR="00FE0AD5" w:rsidRDefault="00FE0AD5" w:rsidP="005E1B8E">
            <w:r>
              <w:rPr>
                <w:rFonts w:hint="eastAsia"/>
              </w:rPr>
              <w:t>９点</w:t>
            </w:r>
          </w:p>
        </w:tc>
      </w:tr>
    </w:tbl>
    <w:p w:rsidR="00FE0AD5" w:rsidRPr="00931035" w:rsidRDefault="00FE0AD5" w:rsidP="00FE0AD5">
      <w:pPr>
        <w:rPr>
          <w:rFonts w:ascii="ＭＳ ゴシック" w:eastAsia="ＭＳ ゴシック" w:hAnsi="ＭＳ ゴシック"/>
          <w:b/>
        </w:rPr>
      </w:pPr>
      <w:r w:rsidRPr="00931035">
        <w:rPr>
          <w:rFonts w:ascii="ＭＳ ゴシック" w:eastAsia="ＭＳ ゴシック" w:hAnsi="ＭＳ ゴシック" w:hint="eastAsia"/>
          <w:b/>
        </w:rPr>
        <w:lastRenderedPageBreak/>
        <w:t>２　企画提案書等の内容</w:t>
      </w:r>
    </w:p>
    <w:p w:rsidR="00FE0AD5" w:rsidRPr="001A51D8" w:rsidRDefault="00FE0AD5" w:rsidP="00FE0AD5">
      <w:pPr>
        <w:rPr>
          <w:rFonts w:ascii="ＭＳ ゴシック" w:eastAsia="ＭＳ ゴシック" w:hAnsi="ＭＳ ゴシック"/>
        </w:rPr>
      </w:pPr>
      <w:r w:rsidRPr="001A51D8">
        <w:rPr>
          <w:rFonts w:ascii="ＭＳ ゴシック" w:eastAsia="ＭＳ ゴシック" w:hAnsi="ＭＳ ゴシック" w:hint="eastAsia"/>
        </w:rPr>
        <w:t>（１）企画提案</w:t>
      </w:r>
      <w:r>
        <w:rPr>
          <w:rFonts w:ascii="ＭＳ ゴシック" w:eastAsia="ＭＳ ゴシック" w:hAnsi="ＭＳ ゴシック" w:hint="eastAsia"/>
        </w:rPr>
        <w:t>書等</w:t>
      </w:r>
      <w:r w:rsidRPr="001A51D8">
        <w:rPr>
          <w:rFonts w:ascii="ＭＳ ゴシック" w:eastAsia="ＭＳ ゴシック" w:hAnsi="ＭＳ ゴシック" w:hint="eastAsia"/>
        </w:rPr>
        <w:t>の内容</w:t>
      </w:r>
    </w:p>
    <w:tbl>
      <w:tblPr>
        <w:tblStyle w:val="a5"/>
        <w:tblW w:w="0" w:type="auto"/>
        <w:tblInd w:w="2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0"/>
        <w:gridCol w:w="4935"/>
        <w:gridCol w:w="6067"/>
      </w:tblGrid>
      <w:tr w:rsidR="00FE0AD5" w:rsidTr="005E1B8E">
        <w:trPr>
          <w:cantSplit/>
          <w:tblHeader/>
        </w:trPr>
        <w:tc>
          <w:tcPr>
            <w:tcW w:w="3360" w:type="dxa"/>
          </w:tcPr>
          <w:p w:rsidR="00FE0AD5" w:rsidRDefault="00FE0AD5" w:rsidP="005E1B8E">
            <w:pPr>
              <w:jc w:val="center"/>
            </w:pPr>
            <w:r>
              <w:rPr>
                <w:rFonts w:hint="eastAsia"/>
              </w:rPr>
              <w:t>評価項目</w:t>
            </w:r>
          </w:p>
        </w:tc>
        <w:tc>
          <w:tcPr>
            <w:tcW w:w="4935" w:type="dxa"/>
          </w:tcPr>
          <w:p w:rsidR="00FE0AD5" w:rsidRDefault="00FE0AD5" w:rsidP="005E1B8E">
            <w:pPr>
              <w:jc w:val="center"/>
            </w:pPr>
            <w:r>
              <w:rPr>
                <w:rFonts w:hint="eastAsia"/>
              </w:rPr>
              <w:t>評価の視点</w:t>
            </w:r>
          </w:p>
        </w:tc>
        <w:tc>
          <w:tcPr>
            <w:tcW w:w="6067" w:type="dxa"/>
          </w:tcPr>
          <w:p w:rsidR="00FE0AD5" w:rsidRDefault="00FE0AD5" w:rsidP="005E1B8E">
            <w:pPr>
              <w:jc w:val="center"/>
            </w:pPr>
            <w:r>
              <w:rPr>
                <w:rFonts w:hint="eastAsia"/>
              </w:rPr>
              <w:t>提出物作成時の注意事項</w:t>
            </w:r>
          </w:p>
        </w:tc>
      </w:tr>
      <w:tr w:rsidR="00FE0AD5" w:rsidTr="005E1B8E">
        <w:trPr>
          <w:cantSplit/>
          <w:trHeight w:val="1443"/>
        </w:trPr>
        <w:tc>
          <w:tcPr>
            <w:tcW w:w="3360" w:type="dxa"/>
            <w:vMerge w:val="restart"/>
          </w:tcPr>
          <w:p w:rsidR="00FE0AD5" w:rsidRPr="00DC1A2E" w:rsidRDefault="00FE0AD5" w:rsidP="005E1B8E">
            <w:r>
              <w:rPr>
                <w:rFonts w:hint="eastAsia"/>
              </w:rPr>
              <w:t>・提案書の評価</w:t>
            </w:r>
          </w:p>
          <w:p w:rsidR="00FE0AD5" w:rsidRPr="00DC1A2E" w:rsidRDefault="00FE0AD5" w:rsidP="005E1B8E"/>
          <w:p w:rsidR="00FE0AD5" w:rsidRPr="00AD4A7C" w:rsidRDefault="00FE0AD5" w:rsidP="005E1B8E"/>
          <w:p w:rsidR="00FE0AD5" w:rsidRPr="008C1D2D" w:rsidRDefault="00FE0AD5" w:rsidP="005E1B8E">
            <w:pPr>
              <w:ind w:left="210" w:hangingChars="100" w:hanging="210"/>
            </w:pPr>
          </w:p>
        </w:tc>
        <w:tc>
          <w:tcPr>
            <w:tcW w:w="4935" w:type="dxa"/>
          </w:tcPr>
          <w:p w:rsidR="00FE0AD5" w:rsidRPr="008C2AAA" w:rsidRDefault="00FE0AD5" w:rsidP="005E1B8E">
            <w:r>
              <w:rPr>
                <w:rFonts w:hint="eastAsia"/>
              </w:rPr>
              <w:t>提案内容の的確性</w:t>
            </w:r>
          </w:p>
        </w:tc>
        <w:tc>
          <w:tcPr>
            <w:tcW w:w="6067" w:type="dxa"/>
          </w:tcPr>
          <w:p w:rsidR="00FE0AD5" w:rsidRPr="00B8503E" w:rsidRDefault="00FE0AD5" w:rsidP="005E1B8E">
            <w:pPr>
              <w:ind w:left="210" w:hangingChars="100" w:hanging="210"/>
            </w:pPr>
            <w:r>
              <w:rPr>
                <w:rFonts w:hint="eastAsia"/>
              </w:rPr>
              <w:t>・「クリーンセンター施設見学動画作成作業業務委託仕様書」及び「企画提案書等作成のための仕様書」を踏まえ、明確かつ具体的に提案すること。</w:t>
            </w:r>
          </w:p>
          <w:p w:rsidR="00FE0AD5" w:rsidRPr="00B8503E" w:rsidRDefault="00FE0AD5" w:rsidP="005E1B8E">
            <w:pPr>
              <w:ind w:left="210" w:hangingChars="100" w:hanging="210"/>
            </w:pPr>
            <w:r>
              <w:rPr>
                <w:rFonts w:hint="eastAsia"/>
              </w:rPr>
              <w:t>・本業務を効果的・効率的に実施するための提案とすること。</w:t>
            </w:r>
          </w:p>
        </w:tc>
      </w:tr>
      <w:tr w:rsidR="00FE0AD5" w:rsidRPr="002962CE" w:rsidTr="005E1B8E">
        <w:trPr>
          <w:cantSplit/>
        </w:trPr>
        <w:tc>
          <w:tcPr>
            <w:tcW w:w="3360" w:type="dxa"/>
            <w:vMerge/>
          </w:tcPr>
          <w:p w:rsidR="00FE0AD5" w:rsidRPr="008C1D2D" w:rsidRDefault="00FE0AD5" w:rsidP="005E1B8E">
            <w:pPr>
              <w:ind w:left="210" w:hangingChars="100" w:hanging="210"/>
            </w:pPr>
          </w:p>
        </w:tc>
        <w:tc>
          <w:tcPr>
            <w:tcW w:w="4935" w:type="dxa"/>
          </w:tcPr>
          <w:p w:rsidR="00FE0AD5" w:rsidRPr="008C2AAA" w:rsidRDefault="00FE0AD5" w:rsidP="005E1B8E">
            <w:r>
              <w:rPr>
                <w:rFonts w:hint="eastAsia"/>
              </w:rPr>
              <w:t>提案内容実現性</w:t>
            </w:r>
          </w:p>
        </w:tc>
        <w:tc>
          <w:tcPr>
            <w:tcW w:w="6067" w:type="dxa"/>
          </w:tcPr>
          <w:p w:rsidR="00FE0AD5" w:rsidRPr="008C2AAA" w:rsidRDefault="00FE0AD5" w:rsidP="005E1B8E">
            <w:r>
              <w:rPr>
                <w:rFonts w:hint="eastAsia"/>
              </w:rPr>
              <w:t>・実施方法等は具体的かつ実現性を確保すること。</w:t>
            </w:r>
          </w:p>
        </w:tc>
      </w:tr>
      <w:tr w:rsidR="00FE0AD5" w:rsidRPr="002962CE" w:rsidTr="005E1B8E">
        <w:trPr>
          <w:cantSplit/>
        </w:trPr>
        <w:tc>
          <w:tcPr>
            <w:tcW w:w="3360" w:type="dxa"/>
            <w:vMerge/>
          </w:tcPr>
          <w:p w:rsidR="00FE0AD5" w:rsidRPr="008C1D2D" w:rsidRDefault="00FE0AD5" w:rsidP="005E1B8E">
            <w:pPr>
              <w:ind w:left="210" w:hangingChars="100" w:hanging="210"/>
            </w:pPr>
          </w:p>
        </w:tc>
        <w:tc>
          <w:tcPr>
            <w:tcW w:w="4935" w:type="dxa"/>
          </w:tcPr>
          <w:p w:rsidR="00FE0AD5" w:rsidRDefault="00FE0AD5" w:rsidP="005E1B8E">
            <w:r>
              <w:rPr>
                <w:rFonts w:hint="eastAsia"/>
              </w:rPr>
              <w:t>事業への理解・知識</w:t>
            </w:r>
          </w:p>
        </w:tc>
        <w:tc>
          <w:tcPr>
            <w:tcW w:w="6067" w:type="dxa"/>
          </w:tcPr>
          <w:p w:rsidR="00FE0AD5" w:rsidRDefault="00FE0AD5" w:rsidP="005E1B8E">
            <w:r>
              <w:rPr>
                <w:rFonts w:hint="eastAsia"/>
              </w:rPr>
              <w:t>・事業内容及び目的に関する理解・知識を十分に示すこと。</w:t>
            </w:r>
          </w:p>
        </w:tc>
      </w:tr>
      <w:tr w:rsidR="00FE0AD5" w:rsidTr="005E1B8E">
        <w:trPr>
          <w:cantSplit/>
        </w:trPr>
        <w:tc>
          <w:tcPr>
            <w:tcW w:w="3360" w:type="dxa"/>
            <w:vMerge w:val="restart"/>
          </w:tcPr>
          <w:p w:rsidR="00FE0AD5" w:rsidRPr="002962CE" w:rsidRDefault="00FE0AD5" w:rsidP="005E1B8E">
            <w:pPr>
              <w:ind w:left="210" w:hangingChars="100" w:hanging="210"/>
            </w:pPr>
            <w:r>
              <w:rPr>
                <w:rFonts w:hint="eastAsia"/>
              </w:rPr>
              <w:t>・動画作成のデザイン・成形業務（企画提案作品）</w:t>
            </w:r>
          </w:p>
          <w:p w:rsidR="00FE0AD5" w:rsidRPr="001148C3" w:rsidRDefault="00FE0AD5" w:rsidP="005E1B8E"/>
          <w:p w:rsidR="00FE0AD5" w:rsidRPr="002962CE" w:rsidRDefault="00FE0AD5" w:rsidP="005E1B8E">
            <w:pPr>
              <w:ind w:left="210" w:hangingChars="100" w:hanging="210"/>
            </w:pPr>
          </w:p>
        </w:tc>
        <w:tc>
          <w:tcPr>
            <w:tcW w:w="4935" w:type="dxa"/>
          </w:tcPr>
          <w:p w:rsidR="00FE0AD5" w:rsidRPr="00931035" w:rsidRDefault="00FE0AD5" w:rsidP="005E1B8E">
            <w:pPr>
              <w:rPr>
                <w:shd w:val="pct15" w:color="auto" w:fill="FFFFFF"/>
              </w:rPr>
            </w:pPr>
            <w:r w:rsidRPr="002962CE">
              <w:rPr>
                <w:rFonts w:hint="eastAsia"/>
              </w:rPr>
              <w:t>的確性</w:t>
            </w:r>
          </w:p>
        </w:tc>
        <w:tc>
          <w:tcPr>
            <w:tcW w:w="6067" w:type="dxa"/>
          </w:tcPr>
          <w:p w:rsidR="00FE0AD5" w:rsidRPr="002962CE" w:rsidRDefault="00FE0AD5" w:rsidP="005E1B8E">
            <w:pPr>
              <w:ind w:left="210" w:hangingChars="100" w:hanging="210"/>
            </w:pPr>
            <w:r>
              <w:rPr>
                <w:rFonts w:hint="eastAsia"/>
              </w:rPr>
              <w:t>・全体を通じ、統一された考え方（ポリシー）に基づいた提案とすること。</w:t>
            </w:r>
          </w:p>
        </w:tc>
      </w:tr>
      <w:tr w:rsidR="00FE0AD5" w:rsidTr="005E1B8E">
        <w:trPr>
          <w:cantSplit/>
        </w:trPr>
        <w:tc>
          <w:tcPr>
            <w:tcW w:w="3360" w:type="dxa"/>
            <w:vMerge/>
          </w:tcPr>
          <w:p w:rsidR="00FE0AD5" w:rsidRPr="00715FBE" w:rsidRDefault="00FE0AD5" w:rsidP="005E1B8E">
            <w:pPr>
              <w:ind w:left="210" w:hangingChars="100" w:hanging="210"/>
              <w:rPr>
                <w:color w:val="FF0000"/>
              </w:rPr>
            </w:pPr>
          </w:p>
        </w:tc>
        <w:tc>
          <w:tcPr>
            <w:tcW w:w="4935" w:type="dxa"/>
          </w:tcPr>
          <w:p w:rsidR="00FE0AD5" w:rsidRPr="00715FBE" w:rsidRDefault="00FE0AD5" w:rsidP="005E1B8E">
            <w:pPr>
              <w:rPr>
                <w:color w:val="FF0000"/>
              </w:rPr>
            </w:pPr>
            <w:r w:rsidRPr="002962CE">
              <w:rPr>
                <w:rFonts w:hint="eastAsia"/>
              </w:rPr>
              <w:t>実現性</w:t>
            </w:r>
          </w:p>
        </w:tc>
        <w:tc>
          <w:tcPr>
            <w:tcW w:w="6067" w:type="dxa"/>
          </w:tcPr>
          <w:p w:rsidR="00FE0AD5" w:rsidRPr="00715FBE" w:rsidRDefault="00FE0AD5" w:rsidP="005E1B8E">
            <w:pPr>
              <w:rPr>
                <w:color w:val="FF0000"/>
              </w:rPr>
            </w:pPr>
            <w:r>
              <w:rPr>
                <w:rFonts w:hint="eastAsia"/>
              </w:rPr>
              <w:t>・</w:t>
            </w:r>
            <w:r w:rsidRPr="00EF4676">
              <w:rPr>
                <w:rFonts w:hint="eastAsia"/>
              </w:rPr>
              <w:t>事業目的を達成する上で実現可能な提案</w:t>
            </w:r>
            <w:r>
              <w:rPr>
                <w:rFonts w:hint="eastAsia"/>
              </w:rPr>
              <w:t>とすること</w:t>
            </w:r>
            <w:r w:rsidRPr="00EF4676">
              <w:rPr>
                <w:rFonts w:hint="eastAsia"/>
              </w:rPr>
              <w:t>。</w:t>
            </w:r>
          </w:p>
        </w:tc>
      </w:tr>
      <w:tr w:rsidR="00FE0AD5" w:rsidTr="005E1B8E">
        <w:trPr>
          <w:cantSplit/>
          <w:trHeight w:val="745"/>
        </w:trPr>
        <w:tc>
          <w:tcPr>
            <w:tcW w:w="3360" w:type="dxa"/>
            <w:vMerge/>
          </w:tcPr>
          <w:p w:rsidR="00FE0AD5" w:rsidRPr="00715FBE" w:rsidRDefault="00FE0AD5" w:rsidP="005E1B8E">
            <w:pPr>
              <w:ind w:left="210" w:hangingChars="100" w:hanging="210"/>
              <w:rPr>
                <w:color w:val="FF0000"/>
              </w:rPr>
            </w:pPr>
          </w:p>
        </w:tc>
        <w:tc>
          <w:tcPr>
            <w:tcW w:w="4935" w:type="dxa"/>
          </w:tcPr>
          <w:p w:rsidR="00FE0AD5" w:rsidRPr="00715FBE" w:rsidRDefault="00FE0AD5" w:rsidP="005E1B8E">
            <w:pPr>
              <w:ind w:left="210" w:hangingChars="100" w:hanging="210"/>
              <w:rPr>
                <w:color w:val="FF0000"/>
              </w:rPr>
            </w:pPr>
            <w:r w:rsidRPr="00EF4676">
              <w:rPr>
                <w:rFonts w:hint="eastAsia"/>
              </w:rPr>
              <w:t>独創性</w:t>
            </w:r>
          </w:p>
        </w:tc>
        <w:tc>
          <w:tcPr>
            <w:tcW w:w="6067" w:type="dxa"/>
          </w:tcPr>
          <w:p w:rsidR="00FE0AD5" w:rsidRPr="00715FBE" w:rsidRDefault="00FE0AD5" w:rsidP="005E1B8E">
            <w:pPr>
              <w:ind w:left="210" w:hangingChars="100" w:hanging="210"/>
              <w:rPr>
                <w:color w:val="FF0000"/>
              </w:rPr>
            </w:pPr>
            <w:r>
              <w:rPr>
                <w:rFonts w:hint="eastAsia"/>
              </w:rPr>
              <w:t>・</w:t>
            </w:r>
            <w:r w:rsidRPr="00EF4676">
              <w:rPr>
                <w:rFonts w:hint="eastAsia"/>
              </w:rPr>
              <w:t>事業者</w:t>
            </w:r>
            <w:r>
              <w:rPr>
                <w:rFonts w:hint="eastAsia"/>
              </w:rPr>
              <w:t>独自</w:t>
            </w:r>
            <w:r w:rsidRPr="00EF4676">
              <w:rPr>
                <w:rFonts w:hint="eastAsia"/>
              </w:rPr>
              <w:t>の知見やアイデア</w:t>
            </w:r>
            <w:r>
              <w:rPr>
                <w:rFonts w:hint="eastAsia"/>
              </w:rPr>
              <w:t>を十分に</w:t>
            </w:r>
            <w:r w:rsidRPr="00EF4676">
              <w:rPr>
                <w:rFonts w:hint="eastAsia"/>
              </w:rPr>
              <w:t>活用</w:t>
            </w:r>
            <w:r>
              <w:rPr>
                <w:rFonts w:hint="eastAsia"/>
              </w:rPr>
              <w:t>する</w:t>
            </w:r>
            <w:r w:rsidRPr="00EF4676">
              <w:rPr>
                <w:rFonts w:hint="eastAsia"/>
              </w:rPr>
              <w:t>提案</w:t>
            </w:r>
            <w:r>
              <w:rPr>
                <w:rFonts w:hint="eastAsia"/>
              </w:rPr>
              <w:t>とすること</w:t>
            </w:r>
            <w:r w:rsidRPr="00EF4676">
              <w:rPr>
                <w:rFonts w:hint="eastAsia"/>
              </w:rPr>
              <w:t>。</w:t>
            </w:r>
          </w:p>
        </w:tc>
      </w:tr>
      <w:tr w:rsidR="00FE0AD5" w:rsidTr="005E1B8E">
        <w:trPr>
          <w:cantSplit/>
        </w:trPr>
        <w:tc>
          <w:tcPr>
            <w:tcW w:w="8295" w:type="dxa"/>
            <w:gridSpan w:val="2"/>
            <w:vAlign w:val="center"/>
          </w:tcPr>
          <w:p w:rsidR="00FE0AD5" w:rsidRPr="00ED3384" w:rsidRDefault="00FE0AD5" w:rsidP="005E1B8E">
            <w:pPr>
              <w:ind w:left="210" w:hangingChars="100" w:hanging="210"/>
              <w:jc w:val="center"/>
            </w:pPr>
            <w:r>
              <w:rPr>
                <w:rFonts w:hint="eastAsia"/>
              </w:rPr>
              <w:t>小</w:t>
            </w:r>
            <w:r w:rsidRPr="00ED3384">
              <w:rPr>
                <w:rFonts w:hint="eastAsia"/>
              </w:rPr>
              <w:t>計</w:t>
            </w:r>
          </w:p>
        </w:tc>
        <w:tc>
          <w:tcPr>
            <w:tcW w:w="6067" w:type="dxa"/>
          </w:tcPr>
          <w:p w:rsidR="00FE0AD5" w:rsidRPr="00ED3384" w:rsidRDefault="00FE0AD5" w:rsidP="005E1B8E">
            <w:r>
              <w:rPr>
                <w:rFonts w:hint="eastAsia"/>
              </w:rPr>
              <w:t>７５点</w:t>
            </w:r>
          </w:p>
        </w:tc>
      </w:tr>
    </w:tbl>
    <w:p w:rsidR="00FE0AD5" w:rsidRDefault="00FE0AD5" w:rsidP="00FE0AD5">
      <w:pPr>
        <w:rPr>
          <w:rFonts w:ascii="ＭＳ ゴシック" w:eastAsia="ＭＳ ゴシック" w:hAnsi="ＭＳ ゴシック"/>
        </w:rPr>
      </w:pPr>
    </w:p>
    <w:p w:rsidR="00FE0AD5" w:rsidRPr="006A5D56" w:rsidRDefault="00FE0AD5" w:rsidP="00FE0AD5">
      <w:pPr>
        <w:rPr>
          <w:rFonts w:ascii="ＭＳ ゴシック" w:eastAsia="ＭＳ ゴシック" w:hAnsi="ＭＳ ゴシック"/>
        </w:rPr>
      </w:pPr>
      <w:r w:rsidRPr="006A5D56">
        <w:rPr>
          <w:rFonts w:ascii="ＭＳ ゴシック" w:eastAsia="ＭＳ ゴシック" w:hAnsi="ＭＳ ゴシック" w:hint="eastAsia"/>
        </w:rPr>
        <w:t>（２）プレゼンテーションの様子</w:t>
      </w:r>
    </w:p>
    <w:tbl>
      <w:tblPr>
        <w:tblStyle w:val="a5"/>
        <w:tblW w:w="0" w:type="auto"/>
        <w:tblInd w:w="2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0"/>
        <w:gridCol w:w="4935"/>
        <w:gridCol w:w="6067"/>
      </w:tblGrid>
      <w:tr w:rsidR="00FE0AD5" w:rsidTr="005E1B8E">
        <w:trPr>
          <w:cantSplit/>
          <w:tblHeader/>
        </w:trPr>
        <w:tc>
          <w:tcPr>
            <w:tcW w:w="3360" w:type="dxa"/>
          </w:tcPr>
          <w:p w:rsidR="00FE0AD5" w:rsidRDefault="00FE0AD5" w:rsidP="005E1B8E">
            <w:pPr>
              <w:jc w:val="center"/>
            </w:pPr>
            <w:r>
              <w:rPr>
                <w:rFonts w:hint="eastAsia"/>
              </w:rPr>
              <w:t>評価項目</w:t>
            </w:r>
          </w:p>
        </w:tc>
        <w:tc>
          <w:tcPr>
            <w:tcW w:w="4935" w:type="dxa"/>
          </w:tcPr>
          <w:p w:rsidR="00FE0AD5" w:rsidRDefault="00FE0AD5" w:rsidP="005E1B8E">
            <w:pPr>
              <w:jc w:val="center"/>
            </w:pPr>
            <w:r>
              <w:rPr>
                <w:rFonts w:hint="eastAsia"/>
              </w:rPr>
              <w:t>評価の視点</w:t>
            </w:r>
          </w:p>
        </w:tc>
        <w:tc>
          <w:tcPr>
            <w:tcW w:w="6067" w:type="dxa"/>
          </w:tcPr>
          <w:p w:rsidR="00FE0AD5" w:rsidRDefault="00FE0AD5" w:rsidP="005E1B8E">
            <w:pPr>
              <w:jc w:val="center"/>
            </w:pPr>
            <w:r>
              <w:rPr>
                <w:rFonts w:hint="eastAsia"/>
              </w:rPr>
              <w:t>提出物作成時の注意事項</w:t>
            </w:r>
          </w:p>
        </w:tc>
      </w:tr>
      <w:tr w:rsidR="00FE0AD5" w:rsidTr="005E1B8E">
        <w:trPr>
          <w:cantSplit/>
        </w:trPr>
        <w:tc>
          <w:tcPr>
            <w:tcW w:w="3360" w:type="dxa"/>
          </w:tcPr>
          <w:p w:rsidR="00FE0AD5" w:rsidRDefault="00FE0AD5" w:rsidP="005E1B8E">
            <w:pPr>
              <w:ind w:left="210" w:hangingChars="100" w:hanging="210"/>
            </w:pPr>
            <w:r w:rsidRPr="001148C3">
              <w:rPr>
                <w:rFonts w:hint="eastAsia"/>
              </w:rPr>
              <w:t>・コミュニケーション能力</w:t>
            </w:r>
          </w:p>
        </w:tc>
        <w:tc>
          <w:tcPr>
            <w:tcW w:w="4935" w:type="dxa"/>
          </w:tcPr>
          <w:p w:rsidR="00FE0AD5" w:rsidRDefault="00FE0AD5" w:rsidP="005E1B8E">
            <w:pPr>
              <w:ind w:left="210" w:hangingChars="100" w:hanging="210"/>
            </w:pPr>
            <w:r w:rsidRPr="001148C3">
              <w:rPr>
                <w:rFonts w:hint="eastAsia"/>
              </w:rPr>
              <w:t>・質疑応答の際の態度は誠実であるか、横柄な態度はなかったか。</w:t>
            </w:r>
          </w:p>
        </w:tc>
        <w:tc>
          <w:tcPr>
            <w:tcW w:w="6067" w:type="dxa"/>
            <w:vAlign w:val="center"/>
          </w:tcPr>
          <w:p w:rsidR="00FE0AD5" w:rsidRDefault="00FE0AD5" w:rsidP="005E1B8E">
            <w:pPr>
              <w:jc w:val="center"/>
            </w:pPr>
            <w:r>
              <w:rPr>
                <w:rFonts w:hint="eastAsia"/>
              </w:rPr>
              <w:t>－</w:t>
            </w:r>
          </w:p>
        </w:tc>
      </w:tr>
      <w:tr w:rsidR="00FE0AD5" w:rsidTr="005E1B8E">
        <w:trPr>
          <w:cantSplit/>
        </w:trPr>
        <w:tc>
          <w:tcPr>
            <w:tcW w:w="3360" w:type="dxa"/>
          </w:tcPr>
          <w:p w:rsidR="00FE0AD5" w:rsidRDefault="00FE0AD5" w:rsidP="005E1B8E">
            <w:pPr>
              <w:ind w:left="210" w:hangingChars="100" w:hanging="210"/>
            </w:pPr>
            <w:r w:rsidRPr="001148C3">
              <w:rPr>
                <w:rFonts w:hint="eastAsia"/>
              </w:rPr>
              <w:t>・取組意欲</w:t>
            </w:r>
          </w:p>
        </w:tc>
        <w:tc>
          <w:tcPr>
            <w:tcW w:w="4935" w:type="dxa"/>
          </w:tcPr>
          <w:p w:rsidR="00FE0AD5" w:rsidRDefault="00FE0AD5" w:rsidP="005E1B8E">
            <w:pPr>
              <w:ind w:left="210" w:hangingChars="100" w:hanging="210"/>
            </w:pPr>
            <w:r w:rsidRPr="001148C3">
              <w:rPr>
                <w:rFonts w:hint="eastAsia"/>
              </w:rPr>
              <w:t>・質疑応答の際に、回答に困惑する様子などはなく、明確</w:t>
            </w:r>
            <w:r>
              <w:rPr>
                <w:rFonts w:hint="eastAsia"/>
              </w:rPr>
              <w:t>かつ</w:t>
            </w:r>
            <w:r w:rsidRPr="001148C3">
              <w:rPr>
                <w:rFonts w:hint="eastAsia"/>
              </w:rPr>
              <w:t>前向きな回答ができているか。</w:t>
            </w:r>
          </w:p>
        </w:tc>
        <w:tc>
          <w:tcPr>
            <w:tcW w:w="6067" w:type="dxa"/>
            <w:vAlign w:val="center"/>
          </w:tcPr>
          <w:p w:rsidR="00FE0AD5" w:rsidRDefault="00FE0AD5" w:rsidP="005E1B8E">
            <w:pPr>
              <w:ind w:left="210" w:hangingChars="100" w:hanging="210"/>
              <w:jc w:val="center"/>
            </w:pPr>
            <w:r>
              <w:rPr>
                <w:rFonts w:hint="eastAsia"/>
              </w:rPr>
              <w:t>－</w:t>
            </w:r>
          </w:p>
        </w:tc>
      </w:tr>
      <w:tr w:rsidR="00FE0AD5" w:rsidTr="005E1B8E">
        <w:trPr>
          <w:cantSplit/>
        </w:trPr>
        <w:tc>
          <w:tcPr>
            <w:tcW w:w="8295" w:type="dxa"/>
            <w:gridSpan w:val="2"/>
            <w:tcBorders>
              <w:bottom w:val="single" w:sz="2" w:space="0" w:color="auto"/>
            </w:tcBorders>
            <w:vAlign w:val="center"/>
          </w:tcPr>
          <w:p w:rsidR="00FE0AD5" w:rsidRDefault="00FE0AD5" w:rsidP="005E1B8E">
            <w:pPr>
              <w:ind w:left="210" w:hangingChars="100" w:hanging="210"/>
              <w:jc w:val="center"/>
            </w:pPr>
            <w:r>
              <w:rPr>
                <w:rFonts w:hint="eastAsia"/>
              </w:rPr>
              <w:t>小計</w:t>
            </w:r>
          </w:p>
        </w:tc>
        <w:tc>
          <w:tcPr>
            <w:tcW w:w="6067" w:type="dxa"/>
            <w:tcBorders>
              <w:bottom w:val="single" w:sz="2" w:space="0" w:color="auto"/>
            </w:tcBorders>
          </w:tcPr>
          <w:p w:rsidR="00FE0AD5" w:rsidRDefault="00FE0AD5" w:rsidP="005E1B8E">
            <w:pPr>
              <w:ind w:left="210" w:hangingChars="100" w:hanging="210"/>
            </w:pPr>
            <w:r>
              <w:rPr>
                <w:rFonts w:hint="eastAsia"/>
              </w:rPr>
              <w:t>１０点</w:t>
            </w:r>
          </w:p>
        </w:tc>
      </w:tr>
      <w:tr w:rsidR="00FE0AD5" w:rsidTr="005E1B8E">
        <w:trPr>
          <w:cantSplit/>
        </w:trPr>
        <w:tc>
          <w:tcPr>
            <w:tcW w:w="3360" w:type="dxa"/>
            <w:tcBorders>
              <w:left w:val="nil"/>
              <w:bottom w:val="double" w:sz="4" w:space="0" w:color="auto"/>
              <w:right w:val="nil"/>
            </w:tcBorders>
          </w:tcPr>
          <w:p w:rsidR="00FE0AD5" w:rsidRPr="00AA6AFB" w:rsidRDefault="00FE0AD5" w:rsidP="005E1B8E">
            <w:pPr>
              <w:spacing w:line="0" w:lineRule="atLeast"/>
              <w:ind w:left="160" w:hangingChars="100" w:hanging="160"/>
              <w:rPr>
                <w:sz w:val="16"/>
              </w:rPr>
            </w:pPr>
          </w:p>
        </w:tc>
        <w:tc>
          <w:tcPr>
            <w:tcW w:w="4935" w:type="dxa"/>
            <w:tcBorders>
              <w:left w:val="nil"/>
              <w:bottom w:val="double" w:sz="4" w:space="0" w:color="auto"/>
              <w:right w:val="nil"/>
            </w:tcBorders>
          </w:tcPr>
          <w:p w:rsidR="00FE0AD5" w:rsidRPr="00AA6AFB" w:rsidRDefault="00FE0AD5" w:rsidP="005E1B8E">
            <w:pPr>
              <w:spacing w:line="0" w:lineRule="atLeast"/>
              <w:ind w:left="160" w:hangingChars="100" w:hanging="160"/>
              <w:rPr>
                <w:sz w:val="16"/>
              </w:rPr>
            </w:pPr>
          </w:p>
        </w:tc>
        <w:tc>
          <w:tcPr>
            <w:tcW w:w="6067" w:type="dxa"/>
            <w:tcBorders>
              <w:left w:val="nil"/>
              <w:bottom w:val="double" w:sz="4" w:space="0" w:color="auto"/>
              <w:right w:val="nil"/>
            </w:tcBorders>
          </w:tcPr>
          <w:p w:rsidR="00FE0AD5" w:rsidRPr="00AA6AFB" w:rsidRDefault="00FE0AD5" w:rsidP="005E1B8E">
            <w:pPr>
              <w:spacing w:line="0" w:lineRule="atLeast"/>
              <w:ind w:left="160" w:hangingChars="100" w:hanging="160"/>
              <w:rPr>
                <w:sz w:val="16"/>
              </w:rPr>
            </w:pPr>
          </w:p>
        </w:tc>
      </w:tr>
      <w:tr w:rsidR="00FE0AD5" w:rsidTr="005E1B8E">
        <w:trPr>
          <w:cantSplit/>
        </w:trPr>
        <w:tc>
          <w:tcPr>
            <w:tcW w:w="8295" w:type="dxa"/>
            <w:gridSpan w:val="2"/>
            <w:tcBorders>
              <w:top w:val="double" w:sz="4" w:space="0" w:color="auto"/>
              <w:left w:val="double" w:sz="4" w:space="0" w:color="auto"/>
              <w:bottom w:val="double" w:sz="4" w:space="0" w:color="auto"/>
            </w:tcBorders>
            <w:vAlign w:val="center"/>
          </w:tcPr>
          <w:p w:rsidR="00FE0AD5" w:rsidRDefault="00FE0AD5" w:rsidP="005E1B8E">
            <w:pPr>
              <w:ind w:left="210" w:hangingChars="100" w:hanging="210"/>
              <w:jc w:val="center"/>
            </w:pPr>
            <w:r>
              <w:rPr>
                <w:rFonts w:hint="eastAsia"/>
              </w:rPr>
              <w:t>合計</w:t>
            </w:r>
          </w:p>
        </w:tc>
        <w:tc>
          <w:tcPr>
            <w:tcW w:w="6067" w:type="dxa"/>
            <w:tcBorders>
              <w:top w:val="double" w:sz="4" w:space="0" w:color="auto"/>
              <w:bottom w:val="double" w:sz="4" w:space="0" w:color="auto"/>
              <w:right w:val="double" w:sz="4" w:space="0" w:color="auto"/>
            </w:tcBorders>
          </w:tcPr>
          <w:p w:rsidR="00FE0AD5" w:rsidRDefault="00FE0AD5" w:rsidP="005E1B8E">
            <w:pPr>
              <w:ind w:left="210" w:hangingChars="100" w:hanging="210"/>
            </w:pPr>
            <w:r>
              <w:rPr>
                <w:rFonts w:hint="eastAsia"/>
              </w:rPr>
              <w:t>１００点</w:t>
            </w:r>
          </w:p>
        </w:tc>
      </w:tr>
    </w:tbl>
    <w:p w:rsidR="00FE0AD5" w:rsidRDefault="00FE0AD5" w:rsidP="00FE0AD5">
      <w:pPr>
        <w:spacing w:line="180" w:lineRule="exact"/>
      </w:pPr>
    </w:p>
    <w:tbl>
      <w:tblPr>
        <w:tblStyle w:val="a5"/>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571"/>
      </w:tblGrid>
      <w:tr w:rsidR="00FE0AD5" w:rsidRPr="001148C3" w:rsidTr="005E1B8E">
        <w:trPr>
          <w:cantSplit/>
        </w:trPr>
        <w:tc>
          <w:tcPr>
            <w:tcW w:w="14571" w:type="dxa"/>
          </w:tcPr>
          <w:p w:rsidR="00FE0AD5" w:rsidRPr="00AA6AFB" w:rsidRDefault="00FE0AD5" w:rsidP="005E1B8E">
            <w:pPr>
              <w:rPr>
                <w:rFonts w:ascii="ＭＳ 明朝" w:hAnsi="ＭＳ 明朝"/>
              </w:rPr>
            </w:pPr>
            <w:r w:rsidRPr="00AA6AFB">
              <w:rPr>
                <w:rFonts w:ascii="ＭＳ 明朝" w:hAnsi="ＭＳ 明朝" w:hint="eastAsia"/>
              </w:rPr>
              <w:t>備考１　総得点数が</w:t>
            </w:r>
            <w:r w:rsidRPr="00AA6AFB">
              <w:rPr>
                <w:rFonts w:ascii="ＭＳ 明朝" w:hAnsi="ＭＳ 明朝"/>
              </w:rPr>
              <w:t>50</w:t>
            </w:r>
            <w:r>
              <w:rPr>
                <w:rFonts w:ascii="ＭＳ 明朝" w:hAnsi="ＭＳ 明朝" w:hint="eastAsia"/>
              </w:rPr>
              <w:t>％</w:t>
            </w:r>
            <w:r w:rsidRPr="00AA6AFB">
              <w:rPr>
                <w:rFonts w:ascii="ＭＳ 明朝" w:hAnsi="ＭＳ 明朝" w:hint="eastAsia"/>
              </w:rPr>
              <w:t>に満たない場合は、不採択とする。</w:t>
            </w:r>
          </w:p>
          <w:p w:rsidR="00FE0AD5" w:rsidRPr="00AA6AFB" w:rsidRDefault="00FE0AD5" w:rsidP="005E1B8E">
            <w:pPr>
              <w:rPr>
                <w:rFonts w:ascii="ＭＳ 明朝" w:hAnsi="ＭＳ 明朝"/>
              </w:rPr>
            </w:pPr>
            <w:r w:rsidRPr="00AA6AFB">
              <w:rPr>
                <w:rFonts w:ascii="ＭＳ 明朝" w:hAnsi="ＭＳ 明朝" w:hint="eastAsia"/>
              </w:rPr>
              <w:t xml:space="preserve">備考２　</w:t>
            </w:r>
            <w:r w:rsidRPr="00AA6AFB">
              <w:rPr>
                <w:rFonts w:ascii="ＭＳ 明朝" w:hAnsi="ＭＳ 明朝"/>
              </w:rPr>
              <w:t>1</w:t>
            </w:r>
            <w:r w:rsidRPr="00AA6AFB">
              <w:rPr>
                <w:rFonts w:ascii="ＭＳ 明朝" w:hAnsi="ＭＳ 明朝" w:hint="eastAsia"/>
              </w:rPr>
              <w:t>社のみの応募の場合は、総得点数が満点の</w:t>
            </w:r>
            <w:r w:rsidRPr="00AA6AFB">
              <w:rPr>
                <w:rFonts w:ascii="ＭＳ 明朝" w:hAnsi="ＭＳ 明朝"/>
              </w:rPr>
              <w:t>50</w:t>
            </w:r>
            <w:r>
              <w:rPr>
                <w:rFonts w:ascii="ＭＳ 明朝" w:hAnsi="ＭＳ 明朝" w:hint="eastAsia"/>
              </w:rPr>
              <w:t>％</w:t>
            </w:r>
            <w:r w:rsidRPr="00AA6AFB">
              <w:rPr>
                <w:rFonts w:ascii="ＭＳ 明朝" w:hAnsi="ＭＳ 明朝" w:hint="eastAsia"/>
              </w:rPr>
              <w:t>以上の場合は採択とする。</w:t>
            </w:r>
          </w:p>
          <w:p w:rsidR="00FE0AD5" w:rsidRPr="00AA6AFB" w:rsidRDefault="00FE0AD5" w:rsidP="005E1B8E">
            <w:pPr>
              <w:rPr>
                <w:rFonts w:ascii="ＭＳ 明朝" w:hAnsi="ＭＳ 明朝"/>
              </w:rPr>
            </w:pPr>
            <w:r w:rsidRPr="00AA6AFB">
              <w:rPr>
                <w:rFonts w:ascii="ＭＳ 明朝" w:hAnsi="ＭＳ 明朝" w:hint="eastAsia"/>
              </w:rPr>
              <w:t>備考３　「２　企画提案の内容」において全選定委員が</w:t>
            </w:r>
            <w:r w:rsidRPr="00AA6AFB">
              <w:rPr>
                <w:rFonts w:ascii="ＭＳ 明朝" w:hAnsi="ＭＳ 明朝"/>
              </w:rPr>
              <w:t>0</w:t>
            </w:r>
            <w:r w:rsidRPr="00AA6AFB">
              <w:rPr>
                <w:rFonts w:ascii="ＭＳ 明朝" w:hAnsi="ＭＳ 明朝" w:hint="eastAsia"/>
              </w:rPr>
              <w:t>点と評価した項目がある場合は、その提案は不採択とする。</w:t>
            </w:r>
          </w:p>
        </w:tc>
      </w:tr>
    </w:tbl>
    <w:p w:rsidR="00FE0AD5" w:rsidRPr="00D72462" w:rsidRDefault="00FE0AD5" w:rsidP="00FE0AD5"/>
    <w:p w:rsidR="00761B2C" w:rsidRPr="00FE0AD5" w:rsidRDefault="00761B2C"/>
    <w:sectPr w:rsidR="00761B2C" w:rsidRPr="00FE0AD5" w:rsidSect="00D269C7">
      <w:footerReference w:type="default" r:id="rId6"/>
      <w:pgSz w:w="16838" w:h="11906" w:orient="landscape" w:code="9"/>
      <w:pgMar w:top="1418" w:right="1077" w:bottom="1418" w:left="1077"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A70" w:rsidRDefault="00DD1A70">
      <w:r>
        <w:separator/>
      </w:r>
    </w:p>
  </w:endnote>
  <w:endnote w:type="continuationSeparator" w:id="0">
    <w:p w:rsidR="00DD1A70" w:rsidRDefault="00DD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301267"/>
      <w:docPartObj>
        <w:docPartGallery w:val="Page Numbers (Bottom of Page)"/>
        <w:docPartUnique/>
      </w:docPartObj>
    </w:sdtPr>
    <w:sdtEndPr/>
    <w:sdtContent>
      <w:p w:rsidR="008C2AAA" w:rsidRDefault="00FE0AD5">
        <w:pPr>
          <w:pStyle w:val="a3"/>
          <w:jc w:val="center"/>
        </w:pPr>
        <w:r>
          <w:fldChar w:fldCharType="begin"/>
        </w:r>
        <w:r>
          <w:instrText>PAGE   \* MERGEFORMAT</w:instrText>
        </w:r>
        <w:r>
          <w:fldChar w:fldCharType="separate"/>
        </w:r>
        <w:r w:rsidR="002B31CB" w:rsidRPr="002B31CB">
          <w:rPr>
            <w:noProof/>
            <w:lang w:val="ja-JP"/>
          </w:rPr>
          <w:t>2</w:t>
        </w:r>
        <w:r>
          <w:fldChar w:fldCharType="end"/>
        </w:r>
      </w:p>
    </w:sdtContent>
  </w:sdt>
  <w:p w:rsidR="008C2AAA" w:rsidRDefault="00DD1A7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A70" w:rsidRDefault="00DD1A70">
      <w:r>
        <w:separator/>
      </w:r>
    </w:p>
  </w:footnote>
  <w:footnote w:type="continuationSeparator" w:id="0">
    <w:p w:rsidR="00DD1A70" w:rsidRDefault="00DD1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D5"/>
    <w:rsid w:val="001A728B"/>
    <w:rsid w:val="002B31CB"/>
    <w:rsid w:val="00641841"/>
    <w:rsid w:val="00761B2C"/>
    <w:rsid w:val="007C35D5"/>
    <w:rsid w:val="00A337BE"/>
    <w:rsid w:val="00DD1A70"/>
    <w:rsid w:val="00FC3853"/>
    <w:rsid w:val="00FE0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0164A04-16F4-4D52-B92E-B27D33D6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AD5"/>
    <w:pPr>
      <w:widowControl w:val="0"/>
      <w:jc w:val="both"/>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E0AD5"/>
    <w:pPr>
      <w:tabs>
        <w:tab w:val="center" w:pos="4252"/>
        <w:tab w:val="right" w:pos="8504"/>
      </w:tabs>
      <w:snapToGrid w:val="0"/>
    </w:pPr>
  </w:style>
  <w:style w:type="character" w:customStyle="1" w:styleId="a4">
    <w:name w:val="フッター (文字)"/>
    <w:basedOn w:val="a0"/>
    <w:link w:val="a3"/>
    <w:uiPriority w:val="99"/>
    <w:rsid w:val="00FE0AD5"/>
    <w:rPr>
      <w:rFonts w:ascii="Century" w:hAnsi="Century"/>
    </w:rPr>
  </w:style>
  <w:style w:type="table" w:styleId="a5">
    <w:name w:val="Table Grid"/>
    <w:basedOn w:val="a1"/>
    <w:uiPriority w:val="39"/>
    <w:rsid w:val="00FE0AD5"/>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E0AD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E0AD5"/>
    <w:rPr>
      <w:rFonts w:asciiTheme="majorHAnsi" w:eastAsiaTheme="majorEastAsia" w:hAnsiTheme="majorHAnsi" w:cstheme="majorBidi"/>
      <w:sz w:val="18"/>
      <w:szCs w:val="18"/>
    </w:rPr>
  </w:style>
  <w:style w:type="paragraph" w:styleId="a8">
    <w:name w:val="header"/>
    <w:basedOn w:val="a"/>
    <w:link w:val="a9"/>
    <w:uiPriority w:val="99"/>
    <w:unhideWhenUsed/>
    <w:rsid w:val="00A337BE"/>
    <w:pPr>
      <w:tabs>
        <w:tab w:val="center" w:pos="4252"/>
        <w:tab w:val="right" w:pos="8504"/>
      </w:tabs>
      <w:snapToGrid w:val="0"/>
    </w:pPr>
  </w:style>
  <w:style w:type="character" w:customStyle="1" w:styleId="a9">
    <w:name w:val="ヘッダー (文字)"/>
    <w:basedOn w:val="a0"/>
    <w:link w:val="a8"/>
    <w:uiPriority w:val="99"/>
    <w:rsid w:val="00A337BE"/>
    <w:rPr>
      <w:rFonts w:ascii="Century"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5</cp:revision>
  <cp:lastPrinted>2022-10-14T22:37:00Z</cp:lastPrinted>
  <dcterms:created xsi:type="dcterms:W3CDTF">2022-10-14T22:35:00Z</dcterms:created>
  <dcterms:modified xsi:type="dcterms:W3CDTF">2022-10-28T00:41:00Z</dcterms:modified>
</cp:coreProperties>
</file>