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9D" w:rsidRPr="00365C8C" w:rsidRDefault="00D44B3B" w:rsidP="009515AB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事業活動収入</w:t>
      </w:r>
      <w:r w:rsidR="009515AB" w:rsidRPr="00365C8C">
        <w:rPr>
          <w:rFonts w:ascii="ＭＳ ゴシック" w:eastAsia="ＭＳ ゴシック" w:hAnsi="ＭＳ ゴシック" w:hint="eastAsia"/>
          <w:sz w:val="28"/>
          <w:szCs w:val="28"/>
          <w:u w:val="single"/>
        </w:rPr>
        <w:t>に対する借入額調書</w:t>
      </w:r>
    </w:p>
    <w:p w:rsidR="009515AB" w:rsidRPr="00365C8C" w:rsidRDefault="00222FD5" w:rsidP="009515AB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単位：（円）</w:t>
      </w:r>
    </w:p>
    <w:tbl>
      <w:tblPr>
        <w:tblW w:w="8041" w:type="dxa"/>
        <w:tblInd w:w="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827"/>
        <w:gridCol w:w="1559"/>
        <w:gridCol w:w="2268"/>
      </w:tblGrid>
      <w:tr w:rsidR="00222FD5" w:rsidRPr="00365C8C" w:rsidTr="00222FD5">
        <w:trPr>
          <w:trHeight w:val="30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Pr="00365C8C" w:rsidRDefault="00222FD5" w:rsidP="009515AB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9515AB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Pr="00365C8C" w:rsidRDefault="00222FD5" w:rsidP="00222FD5">
            <w:pPr>
              <w:spacing w:line="320" w:lineRule="exact"/>
              <w:ind w:leftChars="300" w:left="630" w:firstLineChars="300" w:firstLine="6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参照</w:t>
            </w:r>
          </w:p>
        </w:tc>
      </w:tr>
      <w:tr w:rsidR="00222FD5" w:rsidRPr="00365C8C" w:rsidTr="00222FD5">
        <w:trPr>
          <w:trHeight w:val="30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Default="00222FD5" w:rsidP="00222FD5">
            <w:pPr>
              <w:spacing w:line="320" w:lineRule="exact"/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事業活動収入計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Pr="00365C8C" w:rsidRDefault="00222FD5" w:rsidP="001C1349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資金収支計算書</w:t>
            </w:r>
          </w:p>
        </w:tc>
      </w:tr>
      <w:tr w:rsidR="00222FD5" w:rsidRPr="00365C8C" w:rsidTr="00222FD5">
        <w:trPr>
          <w:trHeight w:val="3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Pr="00365C8C" w:rsidRDefault="00222FD5" w:rsidP="00222FD5">
            <w:pPr>
              <w:spacing w:line="320" w:lineRule="exact"/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65C8C">
              <w:rPr>
                <w:rFonts w:ascii="HG丸ｺﾞｼｯｸM-PRO" w:eastAsia="HG丸ｺﾞｼｯｸM-PRO" w:hint="eastAsia"/>
                <w:sz w:val="20"/>
                <w:szCs w:val="20"/>
              </w:rPr>
              <w:t>借入金残高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Pr="00365C8C" w:rsidRDefault="00222FD5" w:rsidP="001C1349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貸借対照表</w:t>
            </w:r>
          </w:p>
        </w:tc>
      </w:tr>
      <w:tr w:rsidR="00222FD5" w:rsidRPr="00365C8C" w:rsidTr="00222FD5">
        <w:trPr>
          <w:trHeight w:val="3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Pr="00365C8C" w:rsidRDefault="00222FD5" w:rsidP="00222FD5">
            <w:pPr>
              <w:spacing w:line="320" w:lineRule="exact"/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65C8C">
              <w:rPr>
                <w:rFonts w:ascii="HG丸ｺﾞｼｯｸM-PRO" w:eastAsia="HG丸ｺﾞｼｯｸM-PRO" w:hint="eastAsia"/>
                <w:sz w:val="20"/>
                <w:szCs w:val="20"/>
              </w:rPr>
              <w:t>今回の計画に対する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借入金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Pr="00365C8C" w:rsidRDefault="00222FD5" w:rsidP="001C1349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様式５（申込書類）</w:t>
            </w:r>
          </w:p>
        </w:tc>
      </w:tr>
      <w:tr w:rsidR="00222FD5" w:rsidRPr="00365C8C" w:rsidTr="00222FD5">
        <w:trPr>
          <w:trHeight w:val="3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Pr="00365C8C" w:rsidRDefault="00222FD5" w:rsidP="00222FD5">
            <w:pPr>
              <w:spacing w:line="320" w:lineRule="exact"/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222FD5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65C8C">
              <w:rPr>
                <w:rFonts w:ascii="HG丸ｺﾞｼｯｸM-PRO" w:eastAsia="HG丸ｺﾞｼｯｸM-PRO"/>
                <w:sz w:val="20"/>
                <w:szCs w:val="20"/>
              </w:rPr>
              <w:t>小計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="HG丸ｺﾞｼｯｸM-PRO" w:eastAsia="HG丸ｺﾞｼｯｸM-PRO" w:hint="eastAsia"/>
                <w:sz w:val="20"/>
                <w:szCs w:val="20"/>
              </w:rPr>
              <w:t>b+c</w:t>
            </w:r>
            <w:proofErr w:type="spellEnd"/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D5" w:rsidRPr="00365C8C" w:rsidRDefault="00222FD5" w:rsidP="001C1349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22FD5" w:rsidRPr="00365C8C" w:rsidTr="00222FD5">
        <w:trPr>
          <w:trHeight w:val="30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65C8C">
              <w:rPr>
                <w:rFonts w:ascii="HG丸ｺﾞｼｯｸM-PRO" w:eastAsia="HG丸ｺﾞｼｯｸM-PRO"/>
                <w:sz w:val="20"/>
                <w:szCs w:val="20"/>
              </w:rPr>
              <w:t>差引（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a</w:t>
            </w:r>
            <w:r w:rsidRPr="00365C8C">
              <w:rPr>
                <w:rFonts w:ascii="HG丸ｺﾞｼｯｸM-PRO" w:eastAsia="HG丸ｺﾞｼｯｸM-PRO"/>
                <w:sz w:val="20"/>
                <w:szCs w:val="20"/>
              </w:rPr>
              <w:t>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d</w:t>
            </w:r>
            <w:r w:rsidRPr="00365C8C"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22FD5" w:rsidRPr="00365C8C" w:rsidRDefault="00222FD5" w:rsidP="00365C8C">
            <w:pPr>
              <w:spacing w:line="320" w:lineRule="exact"/>
              <w:ind w:leftChars="100" w:left="610" w:hangingChars="200" w:hanging="4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515AB" w:rsidRDefault="009515AB" w:rsidP="009515A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515AB" w:rsidRPr="00365C8C" w:rsidRDefault="009515AB" w:rsidP="009515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365C8C">
        <w:rPr>
          <w:rFonts w:ascii="ＭＳ ゴシック" w:eastAsia="ＭＳ ゴシック" w:hAnsi="ＭＳ ゴシック" w:hint="eastAsia"/>
          <w:sz w:val="20"/>
          <w:szCs w:val="20"/>
        </w:rPr>
        <w:t>※直近年次の決算書を用いて計算すること。</w:t>
      </w:r>
    </w:p>
    <w:p w:rsidR="001C1349" w:rsidRPr="001C1349" w:rsidRDefault="009515AB" w:rsidP="001C1349">
      <w:pPr>
        <w:ind w:leftChars="9" w:left="219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65C8C">
        <w:rPr>
          <w:rFonts w:ascii="ＭＳ ゴシック" w:eastAsia="ＭＳ ゴシック" w:hAnsi="ＭＳ ゴシック" w:hint="eastAsia"/>
          <w:sz w:val="20"/>
          <w:szCs w:val="20"/>
        </w:rPr>
        <w:t>※計算の結果、</w:t>
      </w:r>
      <w:r w:rsidR="00D44B3B">
        <w:rPr>
          <w:rFonts w:ascii="ＭＳ ゴシック" w:eastAsia="ＭＳ ゴシック" w:hAnsi="ＭＳ ゴシック" w:hint="eastAsia"/>
          <w:sz w:val="20"/>
          <w:szCs w:val="20"/>
        </w:rPr>
        <w:t>０円以下となった場合は借入過多の傾向が伺えるため、</w:t>
      </w:r>
      <w:r w:rsidR="00D44B3B" w:rsidRPr="00222FD5">
        <w:rPr>
          <w:rFonts w:ascii="ＭＳ ゴシック" w:eastAsia="ＭＳ ゴシック" w:hAnsi="ＭＳ ゴシック" w:hint="eastAsia"/>
          <w:sz w:val="20"/>
          <w:szCs w:val="20"/>
          <w:u w:val="double"/>
        </w:rPr>
        <w:t>下記に</w:t>
      </w:r>
      <w:r w:rsidR="000D5790">
        <w:rPr>
          <w:rFonts w:ascii="ＭＳ ゴシック" w:eastAsia="ＭＳ ゴシック" w:hAnsi="ＭＳ ゴシック" w:hint="eastAsia"/>
          <w:sz w:val="20"/>
          <w:szCs w:val="20"/>
        </w:rPr>
        <w:t>法人の経営改善に向けて</w:t>
      </w:r>
      <w:r w:rsidR="007B4DB3">
        <w:rPr>
          <w:rFonts w:ascii="ＭＳ ゴシック" w:eastAsia="ＭＳ ゴシック" w:hAnsi="ＭＳ ゴシック" w:hint="eastAsia"/>
          <w:sz w:val="20"/>
          <w:szCs w:val="20"/>
        </w:rPr>
        <w:t>現在</w:t>
      </w:r>
      <w:r w:rsidR="00D44B3B" w:rsidRPr="007B4DB3">
        <w:rPr>
          <w:rFonts w:ascii="ＭＳ ゴシック" w:eastAsia="ＭＳ ゴシック" w:hAnsi="ＭＳ ゴシック" w:hint="eastAsia"/>
          <w:sz w:val="20"/>
          <w:szCs w:val="20"/>
        </w:rPr>
        <w:t>取り組んでいること</w:t>
      </w:r>
      <w:r w:rsidR="00D44B3B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="000D5790">
        <w:rPr>
          <w:rFonts w:ascii="ＭＳ ゴシック" w:eastAsia="ＭＳ ゴシック" w:hAnsi="ＭＳ ゴシック" w:hint="eastAsia"/>
          <w:sz w:val="20"/>
          <w:szCs w:val="20"/>
        </w:rPr>
        <w:t>、今後予定している</w:t>
      </w:r>
      <w:r w:rsidR="007B4DB3">
        <w:rPr>
          <w:rFonts w:ascii="ＭＳ ゴシック" w:eastAsia="ＭＳ ゴシック" w:hAnsi="ＭＳ ゴシック" w:hint="eastAsia"/>
          <w:sz w:val="20"/>
          <w:szCs w:val="20"/>
        </w:rPr>
        <w:t>取組（</w:t>
      </w:r>
      <w:r w:rsidR="000D1D97">
        <w:rPr>
          <w:rFonts w:ascii="ＭＳ ゴシック" w:eastAsia="ＭＳ ゴシック" w:hAnsi="ＭＳ ゴシック" w:hint="eastAsia"/>
          <w:sz w:val="20"/>
          <w:szCs w:val="20"/>
        </w:rPr>
        <w:t>新たな</w:t>
      </w:r>
      <w:r w:rsidR="007B4DB3">
        <w:rPr>
          <w:rFonts w:ascii="ＭＳ ゴシック" w:eastAsia="ＭＳ ゴシック" w:hAnsi="ＭＳ ゴシック" w:hint="eastAsia"/>
          <w:sz w:val="20"/>
          <w:szCs w:val="20"/>
        </w:rPr>
        <w:t>財源の確保策や</w:t>
      </w:r>
      <w:r w:rsidR="00222FD5">
        <w:rPr>
          <w:rFonts w:ascii="ＭＳ ゴシック" w:eastAsia="ＭＳ ゴシック" w:hAnsi="ＭＳ ゴシック" w:hint="eastAsia"/>
          <w:sz w:val="20"/>
          <w:szCs w:val="20"/>
        </w:rPr>
        <w:t>新たな</w:t>
      </w:r>
      <w:r w:rsidR="007B4DB3">
        <w:rPr>
          <w:rFonts w:ascii="ＭＳ ゴシック" w:eastAsia="ＭＳ ゴシック" w:hAnsi="ＭＳ ゴシック" w:hint="eastAsia"/>
          <w:sz w:val="20"/>
          <w:szCs w:val="20"/>
        </w:rPr>
        <w:t>借入計画の有無等）を記載すること。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F12699" w:rsidTr="00F12699">
        <w:trPr>
          <w:trHeight w:val="7581"/>
        </w:trPr>
        <w:tc>
          <w:tcPr>
            <w:tcW w:w="8897" w:type="dxa"/>
          </w:tcPr>
          <w:p w:rsidR="00F12699" w:rsidRPr="001C1349" w:rsidRDefault="00F12699" w:rsidP="00222FD5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</w:tbl>
    <w:p w:rsidR="009515AB" w:rsidRPr="003C6DD8" w:rsidRDefault="009515AB" w:rsidP="001C134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515AB" w:rsidRPr="003C6DD8" w:rsidSect="00E665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B3" w:rsidRDefault="007B4DB3" w:rsidP="00D719CE">
      <w:r>
        <w:separator/>
      </w:r>
    </w:p>
  </w:endnote>
  <w:endnote w:type="continuationSeparator" w:id="0">
    <w:p w:rsidR="007B4DB3" w:rsidRDefault="007B4DB3" w:rsidP="00D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B3" w:rsidRDefault="007B4DB3" w:rsidP="00D719CE">
      <w:r>
        <w:separator/>
      </w:r>
    </w:p>
  </w:footnote>
  <w:footnote w:type="continuationSeparator" w:id="0">
    <w:p w:rsidR="007B4DB3" w:rsidRDefault="007B4DB3" w:rsidP="00D7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C" w:rsidRDefault="00CE16CC">
    <w:pPr>
      <w:pStyle w:val="a3"/>
    </w:pPr>
    <w:r>
      <w:rPr>
        <w:rFonts w:hint="eastAsia"/>
      </w:rPr>
      <w:t>様式１２－２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AB"/>
    <w:rsid w:val="000029A4"/>
    <w:rsid w:val="00021B56"/>
    <w:rsid w:val="000630C3"/>
    <w:rsid w:val="000A4663"/>
    <w:rsid w:val="000D1D97"/>
    <w:rsid w:val="000D5790"/>
    <w:rsid w:val="00193F7B"/>
    <w:rsid w:val="001A119D"/>
    <w:rsid w:val="001C1349"/>
    <w:rsid w:val="00202EA1"/>
    <w:rsid w:val="002160E6"/>
    <w:rsid w:val="00222FD5"/>
    <w:rsid w:val="002B3826"/>
    <w:rsid w:val="002D19C4"/>
    <w:rsid w:val="002F0362"/>
    <w:rsid w:val="00314371"/>
    <w:rsid w:val="0034434D"/>
    <w:rsid w:val="00365C8C"/>
    <w:rsid w:val="00391798"/>
    <w:rsid w:val="003A03E7"/>
    <w:rsid w:val="003C6DD8"/>
    <w:rsid w:val="003F010E"/>
    <w:rsid w:val="00425599"/>
    <w:rsid w:val="00443F14"/>
    <w:rsid w:val="005818C3"/>
    <w:rsid w:val="005C107C"/>
    <w:rsid w:val="005C180F"/>
    <w:rsid w:val="005C2426"/>
    <w:rsid w:val="0062503F"/>
    <w:rsid w:val="00667780"/>
    <w:rsid w:val="006D5FBB"/>
    <w:rsid w:val="006E558D"/>
    <w:rsid w:val="00701DC4"/>
    <w:rsid w:val="00724263"/>
    <w:rsid w:val="007418DD"/>
    <w:rsid w:val="007434E2"/>
    <w:rsid w:val="00753125"/>
    <w:rsid w:val="00771BEF"/>
    <w:rsid w:val="007B4DB3"/>
    <w:rsid w:val="007C1FFD"/>
    <w:rsid w:val="007D70D4"/>
    <w:rsid w:val="007F04CA"/>
    <w:rsid w:val="00804A37"/>
    <w:rsid w:val="00851919"/>
    <w:rsid w:val="00874BF4"/>
    <w:rsid w:val="00883751"/>
    <w:rsid w:val="008C02DC"/>
    <w:rsid w:val="009111BA"/>
    <w:rsid w:val="009515AB"/>
    <w:rsid w:val="00952401"/>
    <w:rsid w:val="00A1690F"/>
    <w:rsid w:val="00A67300"/>
    <w:rsid w:val="00A9414A"/>
    <w:rsid w:val="00AD164E"/>
    <w:rsid w:val="00AD3DE8"/>
    <w:rsid w:val="00AD3DF7"/>
    <w:rsid w:val="00AD5410"/>
    <w:rsid w:val="00B04DD2"/>
    <w:rsid w:val="00B30F5D"/>
    <w:rsid w:val="00B74E80"/>
    <w:rsid w:val="00B76504"/>
    <w:rsid w:val="00C00E67"/>
    <w:rsid w:val="00C321D9"/>
    <w:rsid w:val="00C8354B"/>
    <w:rsid w:val="00CB7E4F"/>
    <w:rsid w:val="00CD4329"/>
    <w:rsid w:val="00CE16CC"/>
    <w:rsid w:val="00CE2E80"/>
    <w:rsid w:val="00CF704B"/>
    <w:rsid w:val="00D11FF3"/>
    <w:rsid w:val="00D21C97"/>
    <w:rsid w:val="00D44B3B"/>
    <w:rsid w:val="00D719CE"/>
    <w:rsid w:val="00D86C90"/>
    <w:rsid w:val="00D93857"/>
    <w:rsid w:val="00DA6951"/>
    <w:rsid w:val="00DF3A35"/>
    <w:rsid w:val="00E6659D"/>
    <w:rsid w:val="00E95E2B"/>
    <w:rsid w:val="00EA13AA"/>
    <w:rsid w:val="00F12699"/>
    <w:rsid w:val="00F315AC"/>
    <w:rsid w:val="00F711B0"/>
    <w:rsid w:val="00FA093F"/>
    <w:rsid w:val="00FE574D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38D0B3D-717B-4060-A602-A530B9C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9CE"/>
  </w:style>
  <w:style w:type="paragraph" w:styleId="a5">
    <w:name w:val="footer"/>
    <w:basedOn w:val="a"/>
    <w:link w:val="a6"/>
    <w:uiPriority w:val="99"/>
    <w:unhideWhenUsed/>
    <w:rsid w:val="00D71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9CE"/>
  </w:style>
  <w:style w:type="table" w:styleId="a7">
    <w:name w:val="Table Grid"/>
    <w:basedOn w:val="a1"/>
    <w:uiPriority w:val="59"/>
    <w:rsid w:val="00F1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7DEE5-8285-4303-806B-77BB42FA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Amagasaki</dc:creator>
  <cp:lastModifiedBy>Amagasaki</cp:lastModifiedBy>
  <cp:revision>4</cp:revision>
  <dcterms:created xsi:type="dcterms:W3CDTF">2021-07-02T05:36:00Z</dcterms:created>
  <dcterms:modified xsi:type="dcterms:W3CDTF">2021-07-06T05:19:00Z</dcterms:modified>
</cp:coreProperties>
</file>