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28C" w:rsidRPr="00340C64" w:rsidRDefault="0050728C" w:rsidP="00340C64">
      <w:pPr>
        <w:jc w:val="center"/>
        <w:rPr>
          <w:rFonts w:ascii="HGPｺﾞｼｯｸM" w:eastAsia="HGPｺﾞｼｯｸM" w:hAnsi="ＭＳ ゴシック"/>
          <w:sz w:val="28"/>
        </w:rPr>
      </w:pPr>
      <w:r w:rsidRPr="00340C64">
        <w:rPr>
          <w:rFonts w:asciiTheme="majorEastAsia" w:eastAsiaTheme="majorEastAsia" w:hAnsiTheme="majorEastAsia" w:hint="eastAsia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5215890</wp:posOffset>
                </wp:positionH>
                <wp:positionV relativeFrom="paragraph">
                  <wp:posOffset>-850900</wp:posOffset>
                </wp:positionV>
                <wp:extent cx="689610" cy="342900"/>
                <wp:effectExtent l="0" t="0" r="1524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728C" w:rsidRPr="00340C64" w:rsidRDefault="0050728C" w:rsidP="0050728C">
                            <w:pPr>
                              <w:jc w:val="center"/>
                              <w:rPr>
                                <w:rFonts w:ascii="HGPｺﾞｼｯｸE" w:eastAsia="HGPｺﾞｼｯｸE" w:hAnsi="HGPｺﾞｼｯｸE" w:hint="eastAsia"/>
                                <w:sz w:val="28"/>
                              </w:rPr>
                            </w:pPr>
                            <w:r w:rsidRPr="00340C64">
                              <w:rPr>
                                <w:rFonts w:ascii="HGPｺﾞｼｯｸE" w:eastAsia="HGPｺﾞｼｯｸE" w:hAnsi="HGPｺﾞｼｯｸE" w:hint="eastAsia"/>
                                <w:sz w:val="28"/>
                              </w:rPr>
                              <w:t>資料</w:t>
                            </w:r>
                            <w:r w:rsidR="0081261E">
                              <w:rPr>
                                <w:rFonts w:ascii="HGPｺﾞｼｯｸE" w:eastAsia="HGPｺﾞｼｯｸE" w:hAnsi="HGPｺﾞｼｯｸE" w:hint="eastAsia"/>
                                <w:sz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0.7pt;margin-top:-67pt;width:54.3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" fillcolor="white [3201]" strokeweight=".5pt">
                <v:textbox>
                  <w:txbxContent>
                    <w:p w:rsidR="0050728C" w:rsidRPr="00340C64" w:rsidRDefault="0050728C" w:rsidP="0050728C">
                      <w:pPr>
                        <w:jc w:val="center"/>
                        <w:rPr>
                          <w:rFonts w:ascii="HGPｺﾞｼｯｸE" w:eastAsia="HGPｺﾞｼｯｸE" w:hAnsi="HGPｺﾞｼｯｸE" w:hint="eastAsia"/>
                          <w:sz w:val="28"/>
                        </w:rPr>
                      </w:pPr>
                      <w:r w:rsidRPr="00340C64">
                        <w:rPr>
                          <w:rFonts w:ascii="HGPｺﾞｼｯｸE" w:eastAsia="HGPｺﾞｼｯｸE" w:hAnsi="HGPｺﾞｼｯｸE" w:hint="eastAsia"/>
                          <w:sz w:val="28"/>
                        </w:rPr>
                        <w:t>資料</w:t>
                      </w:r>
                      <w:r w:rsidR="0081261E">
                        <w:rPr>
                          <w:rFonts w:ascii="HGPｺﾞｼｯｸE" w:eastAsia="HGPｺﾞｼｯｸE" w:hAnsi="HGPｺﾞｼｯｸE" w:hint="eastAsia"/>
                          <w:sz w:val="28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Pr="00340C64">
        <w:rPr>
          <w:rFonts w:ascii="HGPｺﾞｼｯｸM" w:eastAsia="HGPｺﾞｼｯｸM" w:hAnsi="ＭＳ ゴシック" w:hint="eastAsia"/>
          <w:sz w:val="28"/>
        </w:rPr>
        <w:t>災害時要援護者支援事業</w:t>
      </w:r>
      <w:r w:rsidR="00340C64">
        <w:rPr>
          <w:rFonts w:ascii="HGPｺﾞｼｯｸM" w:eastAsia="HGPｺﾞｼｯｸM" w:hAnsi="ＭＳ ゴシック" w:hint="eastAsia"/>
          <w:sz w:val="28"/>
        </w:rPr>
        <w:t>の拡充内容（案）について</w:t>
      </w:r>
    </w:p>
    <w:p w:rsidR="0050728C" w:rsidRPr="00340C64" w:rsidRDefault="0050728C" w:rsidP="0050728C">
      <w:pPr>
        <w:rPr>
          <w:rFonts w:ascii="HGPｺﾞｼｯｸM" w:eastAsia="HGPｺﾞｼｯｸM" w:hAnsi="ＭＳ ゴシック"/>
          <w:sz w:val="28"/>
        </w:rPr>
      </w:pPr>
    </w:p>
    <w:p w:rsidR="0050728C" w:rsidRPr="00340C64" w:rsidRDefault="00340C64" w:rsidP="0050728C">
      <w:pPr>
        <w:rPr>
          <w:rFonts w:ascii="HGPｺﾞｼｯｸM" w:eastAsia="HGPｺﾞｼｯｸM" w:hAnsi="ＭＳ ゴシック"/>
          <w:sz w:val="28"/>
        </w:rPr>
      </w:pPr>
      <w:r w:rsidRPr="00340C64">
        <w:rPr>
          <w:rFonts w:ascii="HGPｺﾞｼｯｸM" w:eastAsia="HGPｺﾞｼｯｸM" w:hAnsi="ＭＳ ゴシック" w:hint="eastAsia"/>
          <w:sz w:val="28"/>
        </w:rPr>
        <w:t>１</w:t>
      </w:r>
      <w:r w:rsidR="0050728C" w:rsidRPr="00340C64">
        <w:rPr>
          <w:rFonts w:ascii="HGPｺﾞｼｯｸM" w:eastAsia="HGPｺﾞｼｯｸM" w:hAnsi="ＭＳ ゴシック" w:hint="eastAsia"/>
          <w:sz w:val="28"/>
        </w:rPr>
        <w:t xml:space="preserve">　事業概要</w:t>
      </w:r>
    </w:p>
    <w:p w:rsidR="0050728C" w:rsidRPr="00340C64" w:rsidRDefault="0050728C" w:rsidP="00F73FD2">
      <w:pPr>
        <w:ind w:leftChars="100" w:left="210" w:firstLineChars="50" w:firstLine="140"/>
        <w:rPr>
          <w:rFonts w:ascii="HGPｺﾞｼｯｸM" w:eastAsia="HGPｺﾞｼｯｸM" w:hAnsi="ＭＳ ゴシック"/>
          <w:sz w:val="28"/>
        </w:rPr>
      </w:pPr>
      <w:r w:rsidRPr="00340C64">
        <w:rPr>
          <w:rFonts w:ascii="HGPｺﾞｼｯｸM" w:eastAsia="HGPｺﾞｼｯｸM" w:hAnsi="ＭＳ ゴシック" w:hint="eastAsia"/>
          <w:sz w:val="28"/>
        </w:rPr>
        <w:t>災害対策基本法に基づき、避難行動要支援者の把握に努</w:t>
      </w:r>
      <w:bookmarkStart w:id="0" w:name="_GoBack"/>
      <w:bookmarkEnd w:id="0"/>
      <w:r w:rsidRPr="00340C64">
        <w:rPr>
          <w:rFonts w:ascii="HGPｺﾞｼｯｸM" w:eastAsia="HGPｺﾞｼｯｸM" w:hAnsi="ＭＳ ゴシック" w:hint="eastAsia"/>
          <w:sz w:val="28"/>
        </w:rPr>
        <w:t>め、避難支援等を実施するための基礎とする避難行動要支援者名簿（以下「名簿」という。）を作成・更新するとともに、避難支援体制の整備に関する取組を進める。</w:t>
      </w:r>
    </w:p>
    <w:p w:rsidR="0050728C" w:rsidRPr="00340C64" w:rsidRDefault="0050728C" w:rsidP="0050728C">
      <w:pPr>
        <w:rPr>
          <w:rFonts w:ascii="HGPｺﾞｼｯｸM" w:eastAsia="HGPｺﾞｼｯｸM" w:hAnsi="ＭＳ ゴシック"/>
          <w:sz w:val="28"/>
        </w:rPr>
      </w:pPr>
    </w:p>
    <w:p w:rsidR="0050728C" w:rsidRPr="00340C64" w:rsidRDefault="00340C64" w:rsidP="0050728C">
      <w:pPr>
        <w:rPr>
          <w:rFonts w:ascii="HGPｺﾞｼｯｸM" w:eastAsia="HGPｺﾞｼｯｸM" w:hAnsi="ＭＳ ゴシック"/>
          <w:sz w:val="28"/>
        </w:rPr>
      </w:pPr>
      <w:r w:rsidRPr="00340C64">
        <w:rPr>
          <w:rFonts w:ascii="HGPｺﾞｼｯｸM" w:eastAsia="HGPｺﾞｼｯｸM" w:hAnsi="ＭＳ ゴシック" w:hint="eastAsia"/>
          <w:sz w:val="28"/>
        </w:rPr>
        <w:t>２</w:t>
      </w:r>
      <w:r w:rsidR="0050728C" w:rsidRPr="00340C64">
        <w:rPr>
          <w:rFonts w:ascii="HGPｺﾞｼｯｸM" w:eastAsia="HGPｺﾞｼｯｸM" w:hAnsi="ＭＳ ゴシック" w:hint="eastAsia"/>
          <w:sz w:val="28"/>
        </w:rPr>
        <w:t xml:space="preserve">　対象</w:t>
      </w:r>
    </w:p>
    <w:p w:rsidR="0050728C" w:rsidRPr="00340C64" w:rsidRDefault="0050728C" w:rsidP="00340C64">
      <w:pPr>
        <w:ind w:leftChars="100" w:left="210" w:firstLineChars="50" w:firstLine="140"/>
        <w:rPr>
          <w:rFonts w:ascii="HGPｺﾞｼｯｸM" w:eastAsia="HGPｺﾞｼｯｸM" w:hAnsi="ＭＳ ゴシック"/>
          <w:sz w:val="28"/>
        </w:rPr>
      </w:pPr>
      <w:r w:rsidRPr="00340C64">
        <w:rPr>
          <w:rFonts w:ascii="HGPｺﾞｼｯｸM" w:eastAsia="HGPｺﾞｼｯｸM" w:hAnsi="ＭＳ ゴシック" w:hint="eastAsia"/>
          <w:sz w:val="28"/>
        </w:rPr>
        <w:t>高齢者、障害者、難病患者、乳幼児や妊産婦等の災害時に配慮を必要とする者</w:t>
      </w:r>
    </w:p>
    <w:p w:rsidR="0050728C" w:rsidRPr="00340C64" w:rsidRDefault="0050728C" w:rsidP="0050728C">
      <w:pPr>
        <w:rPr>
          <w:rFonts w:ascii="HGPｺﾞｼｯｸM" w:eastAsia="HGPｺﾞｼｯｸM" w:hAnsi="ＭＳ ゴシック"/>
          <w:sz w:val="28"/>
        </w:rPr>
      </w:pPr>
    </w:p>
    <w:p w:rsidR="0050728C" w:rsidRPr="00340C64" w:rsidRDefault="00340C64" w:rsidP="0050728C">
      <w:pPr>
        <w:rPr>
          <w:rFonts w:ascii="HGPｺﾞｼｯｸM" w:eastAsia="HGPｺﾞｼｯｸM" w:hAnsi="ＭＳ ゴシック"/>
          <w:sz w:val="28"/>
        </w:rPr>
      </w:pPr>
      <w:r w:rsidRPr="00340C64">
        <w:rPr>
          <w:rFonts w:ascii="HGPｺﾞｼｯｸM" w:eastAsia="HGPｺﾞｼｯｸM" w:hAnsi="ＭＳ ゴシック" w:hint="eastAsia"/>
          <w:sz w:val="28"/>
        </w:rPr>
        <w:t>３</w:t>
      </w:r>
      <w:r w:rsidR="0050728C" w:rsidRPr="00340C64">
        <w:rPr>
          <w:rFonts w:ascii="HGPｺﾞｼｯｸM" w:eastAsia="HGPｺﾞｼｯｸM" w:hAnsi="ＭＳ ゴシック" w:hint="eastAsia"/>
          <w:sz w:val="28"/>
        </w:rPr>
        <w:t xml:space="preserve">　求める成果</w:t>
      </w:r>
    </w:p>
    <w:p w:rsidR="0050728C" w:rsidRPr="00340C64" w:rsidRDefault="0050728C" w:rsidP="00340C64">
      <w:pPr>
        <w:ind w:leftChars="100" w:left="210" w:firstLineChars="50" w:firstLine="140"/>
        <w:rPr>
          <w:rFonts w:ascii="HGPｺﾞｼｯｸM" w:eastAsia="HGPｺﾞｼｯｸM" w:hAnsi="ＭＳ ゴシック"/>
          <w:sz w:val="28"/>
        </w:rPr>
      </w:pPr>
      <w:r w:rsidRPr="00340C64">
        <w:rPr>
          <w:rFonts w:ascii="HGPｺﾞｼｯｸM" w:eastAsia="HGPｺﾞｼｯｸM" w:hAnsi="ＭＳ ゴシック" w:hint="eastAsia"/>
          <w:sz w:val="28"/>
        </w:rPr>
        <w:t>住民相互の共助の促進、地域防災力の向上、地域における支援体制づくりの推進</w:t>
      </w:r>
    </w:p>
    <w:p w:rsidR="0050728C" w:rsidRPr="00340C64" w:rsidRDefault="0050728C" w:rsidP="0050728C">
      <w:pPr>
        <w:rPr>
          <w:rFonts w:ascii="HGPｺﾞｼｯｸM" w:eastAsia="HGPｺﾞｼｯｸM" w:hAnsi="ＭＳ ゴシック"/>
          <w:sz w:val="28"/>
        </w:rPr>
      </w:pPr>
    </w:p>
    <w:p w:rsidR="0050728C" w:rsidRPr="00340C64" w:rsidRDefault="00340C64" w:rsidP="0050728C">
      <w:pPr>
        <w:rPr>
          <w:rFonts w:ascii="HGPｺﾞｼｯｸM" w:eastAsia="HGPｺﾞｼｯｸM" w:hAnsi="ＭＳ ゴシック"/>
          <w:sz w:val="28"/>
        </w:rPr>
      </w:pPr>
      <w:r w:rsidRPr="00340C64">
        <w:rPr>
          <w:rFonts w:ascii="HGPｺﾞｼｯｸM" w:eastAsia="HGPｺﾞｼｯｸM" w:hAnsi="ＭＳ ゴシック" w:hint="eastAsia"/>
          <w:sz w:val="28"/>
        </w:rPr>
        <w:t>４</w:t>
      </w:r>
      <w:r w:rsidR="0050728C" w:rsidRPr="00340C64">
        <w:rPr>
          <w:rFonts w:ascii="HGPｺﾞｼｯｸM" w:eastAsia="HGPｺﾞｼｯｸM" w:hAnsi="ＭＳ ゴシック" w:hint="eastAsia"/>
          <w:sz w:val="28"/>
        </w:rPr>
        <w:t xml:space="preserve">　実施内容（拡充</w:t>
      </w:r>
      <w:r>
        <w:rPr>
          <w:rFonts w:ascii="HGPｺﾞｼｯｸM" w:eastAsia="HGPｺﾞｼｯｸM" w:hAnsi="ＭＳ ゴシック" w:hint="eastAsia"/>
          <w:sz w:val="28"/>
        </w:rPr>
        <w:t>（案）</w:t>
      </w:r>
      <w:r w:rsidR="0050728C" w:rsidRPr="00340C64">
        <w:rPr>
          <w:rFonts w:ascii="HGPｺﾞｼｯｸM" w:eastAsia="HGPｺﾞｼｯｸM" w:hAnsi="ＭＳ ゴシック" w:hint="eastAsia"/>
          <w:sz w:val="28"/>
        </w:rPr>
        <w:t>）</w:t>
      </w:r>
    </w:p>
    <w:p w:rsidR="0050728C" w:rsidRPr="00340C64" w:rsidRDefault="004869DB" w:rsidP="004869DB">
      <w:pPr>
        <w:ind w:left="560" w:hangingChars="200" w:hanging="560"/>
        <w:rPr>
          <w:rFonts w:ascii="HGPｺﾞｼｯｸM" w:eastAsia="HGPｺﾞｼｯｸM" w:hAnsi="ＭＳ ゴシック"/>
          <w:sz w:val="28"/>
        </w:rPr>
      </w:pPr>
      <w:r w:rsidRPr="00340C64">
        <w:rPr>
          <w:rFonts w:ascii="HGPｺﾞｼｯｸM" w:eastAsia="HGPｺﾞｼｯｸM" w:hAnsi="ＭＳ ゴシック" w:hint="eastAsia"/>
          <w:sz w:val="28"/>
        </w:rPr>
        <w:t xml:space="preserve">　</w:t>
      </w:r>
      <w:r w:rsidRPr="00340C64">
        <w:rPr>
          <w:rFonts w:cs="ＭＳ 明朝" w:hint="eastAsia"/>
          <w:sz w:val="28"/>
        </w:rPr>
        <w:t>⑴</w:t>
      </w:r>
      <w:r w:rsidRPr="00340C64">
        <w:rPr>
          <w:rFonts w:ascii="HGPｺﾞｼｯｸM" w:eastAsia="HGPｺﾞｼｯｸM" w:hAnsi="ＭＳ ゴシック" w:hint="eastAsia"/>
          <w:sz w:val="28"/>
        </w:rPr>
        <w:t xml:space="preserve">　</w:t>
      </w:r>
      <w:r w:rsidR="00F04871">
        <w:rPr>
          <w:rFonts w:ascii="HGPｺﾞｼｯｸM" w:eastAsia="HGPｺﾞｼｯｸM" w:hAnsi="ＭＳ ゴシック" w:hint="eastAsia"/>
          <w:sz w:val="28"/>
        </w:rPr>
        <w:t>福祉専門職からの受援体制を整備するための</w:t>
      </w:r>
      <w:r w:rsidR="00FB2CAE" w:rsidRPr="00340C64">
        <w:rPr>
          <w:rFonts w:ascii="HGPｺﾞｼｯｸM" w:eastAsia="HGPｺﾞｼｯｸM" w:hAnsi="ＭＳ ゴシック" w:hint="eastAsia"/>
          <w:sz w:val="28"/>
        </w:rPr>
        <w:t>福祉専門職団</w:t>
      </w:r>
      <w:r w:rsidR="00F96A38">
        <w:rPr>
          <w:rFonts w:ascii="HGPｺﾞｼｯｸM" w:eastAsia="HGPｺﾞｼｯｸM" w:hAnsi="ＭＳ ゴシック" w:hint="eastAsia"/>
          <w:sz w:val="28"/>
        </w:rPr>
        <w:t>体</w:t>
      </w:r>
      <w:r w:rsidR="00FB2CAE" w:rsidRPr="00340C64">
        <w:rPr>
          <w:rFonts w:ascii="HGPｺﾞｼｯｸM" w:eastAsia="HGPｺﾞｼｯｸM" w:hAnsi="ＭＳ ゴシック" w:hint="eastAsia"/>
          <w:sz w:val="28"/>
        </w:rPr>
        <w:t>との</w:t>
      </w:r>
      <w:r w:rsidR="0050728C" w:rsidRPr="00340C64">
        <w:rPr>
          <w:rFonts w:ascii="HGPｺﾞｼｯｸM" w:eastAsia="HGPｺﾞｼｯｸM" w:hAnsi="ＭＳ ゴシック" w:hint="eastAsia"/>
          <w:sz w:val="28"/>
        </w:rPr>
        <w:t>協議</w:t>
      </w:r>
      <w:r w:rsidR="00FB2CAE" w:rsidRPr="00340C64">
        <w:rPr>
          <w:rFonts w:ascii="HGPｺﾞｼｯｸM" w:eastAsia="HGPｺﾞｼｯｸM" w:hAnsi="ＭＳ ゴシック" w:hint="eastAsia"/>
          <w:sz w:val="28"/>
        </w:rPr>
        <w:t>の場を広げ</w:t>
      </w:r>
      <w:r w:rsidR="0050728C" w:rsidRPr="00340C64">
        <w:rPr>
          <w:rFonts w:ascii="HGPｺﾞｼｯｸM" w:eastAsia="HGPｺﾞｼｯｸM" w:hAnsi="ＭＳ ゴシック" w:hint="eastAsia"/>
          <w:sz w:val="28"/>
        </w:rPr>
        <w:t>、各団体の役割等を整備するとともに、</w:t>
      </w:r>
      <w:r w:rsidR="00FB2CAE" w:rsidRPr="00340C64">
        <w:rPr>
          <w:rFonts w:ascii="HGPｺﾞｼｯｸM" w:eastAsia="HGPｺﾞｼｯｸM" w:hAnsi="ＭＳ ゴシック" w:hint="eastAsia"/>
          <w:sz w:val="28"/>
        </w:rPr>
        <w:t>災害発生時に</w:t>
      </w:r>
      <w:r w:rsidR="0050728C" w:rsidRPr="00340C64">
        <w:rPr>
          <w:rFonts w:ascii="HGPｺﾞｼｯｸM" w:eastAsia="HGPｺﾞｼｯｸM" w:hAnsi="ＭＳ ゴシック" w:hint="eastAsia"/>
          <w:sz w:val="28"/>
        </w:rPr>
        <w:t>名簿情報等を活用しながら、福祉専門職の支援を受けるためのマニュアルを策定する。</w:t>
      </w:r>
    </w:p>
    <w:p w:rsidR="0050728C" w:rsidRDefault="0050728C" w:rsidP="004869DB">
      <w:pPr>
        <w:ind w:left="560" w:hangingChars="200" w:hanging="560"/>
        <w:rPr>
          <w:rFonts w:ascii="HGPｺﾞｼｯｸM" w:eastAsia="HGPｺﾞｼｯｸM" w:hAnsi="ＭＳ ゴシック"/>
          <w:sz w:val="28"/>
        </w:rPr>
      </w:pPr>
      <w:r w:rsidRPr="00340C64">
        <w:rPr>
          <w:rFonts w:ascii="HGPｺﾞｼｯｸM" w:eastAsia="HGPｺﾞｼｯｸM" w:hAnsi="ＭＳ ゴシック" w:hint="eastAsia"/>
          <w:sz w:val="28"/>
        </w:rPr>
        <w:t xml:space="preserve">  </w:t>
      </w:r>
      <w:r w:rsidR="004869DB" w:rsidRPr="00340C64">
        <w:rPr>
          <w:rFonts w:cs="ＭＳ 明朝" w:hint="eastAsia"/>
          <w:sz w:val="28"/>
        </w:rPr>
        <w:t>⑵</w:t>
      </w:r>
      <w:r w:rsidR="004869DB" w:rsidRPr="00340C64">
        <w:rPr>
          <w:rFonts w:ascii="HGPｺﾞｼｯｸM" w:eastAsia="HGPｺﾞｼｯｸM" w:hAnsi="ＭＳ ゴシック" w:hint="eastAsia"/>
          <w:sz w:val="28"/>
        </w:rPr>
        <w:t xml:space="preserve">　</w:t>
      </w:r>
      <w:r w:rsidRPr="00340C64">
        <w:rPr>
          <w:rFonts w:ascii="HGPｺﾞｼｯｸM" w:eastAsia="HGPｺﾞｼｯｸM" w:hAnsi="ＭＳ ゴシック" w:hint="eastAsia"/>
          <w:sz w:val="28"/>
        </w:rPr>
        <w:t>市社協等と連</w:t>
      </w:r>
      <w:r w:rsidR="004869DB" w:rsidRPr="00340C64">
        <w:rPr>
          <w:rFonts w:ascii="HGPｺﾞｼｯｸM" w:eastAsia="HGPｺﾞｼｯｸM" w:hAnsi="ＭＳ ゴシック" w:hint="eastAsia"/>
          <w:sz w:val="28"/>
        </w:rPr>
        <w:t>携して、支援者等の情報を収集し、名簿情報に位置情報と合わせて</w:t>
      </w:r>
      <w:r w:rsidR="00FB2CAE" w:rsidRPr="00340C64">
        <w:rPr>
          <w:rFonts w:ascii="HGPｺﾞｼｯｸM" w:eastAsia="HGPｺﾞｼｯｸM" w:hAnsi="ＭＳ ゴシック" w:hint="eastAsia"/>
          <w:sz w:val="28"/>
        </w:rPr>
        <w:t>統合</w:t>
      </w:r>
      <w:r w:rsidRPr="00340C64">
        <w:rPr>
          <w:rFonts w:ascii="HGPｺﾞｼｯｸM" w:eastAsia="HGPｺﾞｼｯｸM" w:hAnsi="ＭＳ ゴシック" w:hint="eastAsia"/>
          <w:sz w:val="28"/>
        </w:rPr>
        <w:t>管理するシステムを導入</w:t>
      </w:r>
      <w:r w:rsidR="00FB2CAE" w:rsidRPr="00340C64">
        <w:rPr>
          <w:rFonts w:ascii="HGPｺﾞｼｯｸM" w:eastAsia="HGPｺﾞｼｯｸM" w:hAnsi="ＭＳ ゴシック" w:hint="eastAsia"/>
          <w:sz w:val="28"/>
        </w:rPr>
        <w:t>するほか、</w:t>
      </w:r>
      <w:r w:rsidRPr="00340C64">
        <w:rPr>
          <w:rFonts w:ascii="HGPｺﾞｼｯｸM" w:eastAsia="HGPｺﾞｼｯｸM" w:hAnsi="ＭＳ ゴシック" w:hint="eastAsia"/>
          <w:sz w:val="28"/>
        </w:rPr>
        <w:t>個別支援計画の</w:t>
      </w:r>
      <w:r w:rsidR="004869DB" w:rsidRPr="00340C64">
        <w:rPr>
          <w:rFonts w:ascii="HGPｺﾞｼｯｸM" w:eastAsia="HGPｺﾞｼｯｸM" w:hAnsi="ＭＳ ゴシック" w:hint="eastAsia"/>
          <w:sz w:val="28"/>
        </w:rPr>
        <w:t>作成支援</w:t>
      </w:r>
      <w:r w:rsidRPr="00340C64">
        <w:rPr>
          <w:rFonts w:ascii="HGPｺﾞｼｯｸM" w:eastAsia="HGPｺﾞｼｯｸM" w:hAnsi="ＭＳ ゴシック" w:hint="eastAsia"/>
          <w:sz w:val="28"/>
        </w:rPr>
        <w:t>等について順次取り組む。</w:t>
      </w:r>
    </w:p>
    <w:p w:rsidR="00340C64" w:rsidRDefault="00340C64" w:rsidP="004869DB">
      <w:pPr>
        <w:ind w:left="560" w:hangingChars="200" w:hanging="560"/>
        <w:rPr>
          <w:rFonts w:ascii="HGPｺﾞｼｯｸM" w:eastAsia="HGPｺﾞｼｯｸM" w:hAnsi="ＭＳ ゴシック"/>
          <w:sz w:val="28"/>
        </w:rPr>
      </w:pPr>
    </w:p>
    <w:p w:rsidR="00340C64" w:rsidRDefault="00340C64" w:rsidP="00340C64">
      <w:pPr>
        <w:pStyle w:val="a3"/>
      </w:pPr>
      <w:r>
        <w:rPr>
          <w:rFonts w:hint="eastAsia"/>
        </w:rPr>
        <w:t>以上</w:t>
      </w:r>
    </w:p>
    <w:p w:rsidR="00340C64" w:rsidRPr="00340C64" w:rsidRDefault="00340C64" w:rsidP="004869DB">
      <w:pPr>
        <w:ind w:left="560" w:hangingChars="200" w:hanging="560"/>
        <w:rPr>
          <w:rFonts w:ascii="HGPｺﾞｼｯｸM" w:eastAsia="HGPｺﾞｼｯｸM" w:hAnsi="ＭＳ ゴシック"/>
          <w:sz w:val="28"/>
        </w:rPr>
      </w:pPr>
    </w:p>
    <w:sectPr w:rsidR="00340C64" w:rsidRPr="00340C64" w:rsidSect="00F73FD2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871" w:rsidRDefault="00F04871" w:rsidP="00F04871">
      <w:r>
        <w:separator/>
      </w:r>
    </w:p>
  </w:endnote>
  <w:endnote w:type="continuationSeparator" w:id="0">
    <w:p w:rsidR="00F04871" w:rsidRDefault="00F04871" w:rsidP="00F04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871" w:rsidRDefault="00F04871" w:rsidP="00F04871">
      <w:r>
        <w:separator/>
      </w:r>
    </w:p>
  </w:footnote>
  <w:footnote w:type="continuationSeparator" w:id="0">
    <w:p w:rsidR="00F04871" w:rsidRDefault="00F04871" w:rsidP="00F04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8C"/>
    <w:rsid w:val="00340C64"/>
    <w:rsid w:val="004869DB"/>
    <w:rsid w:val="0050728C"/>
    <w:rsid w:val="007C35C3"/>
    <w:rsid w:val="0081261E"/>
    <w:rsid w:val="00F04871"/>
    <w:rsid w:val="00F73FD2"/>
    <w:rsid w:val="00F96A38"/>
    <w:rsid w:val="00FB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8B5607"/>
  <w15:chartTrackingRefBased/>
  <w15:docId w15:val="{555769C4-5EBA-4BE6-8A47-07268A15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340C64"/>
    <w:pPr>
      <w:jc w:val="right"/>
    </w:pPr>
    <w:rPr>
      <w:rFonts w:ascii="HGPｺﾞｼｯｸM" w:eastAsia="HGPｺﾞｼｯｸM" w:hAnsi="ＭＳ ゴシック"/>
      <w:sz w:val="28"/>
    </w:rPr>
  </w:style>
  <w:style w:type="character" w:customStyle="1" w:styleId="a4">
    <w:name w:val="結語 (文字)"/>
    <w:basedOn w:val="a0"/>
    <w:link w:val="a3"/>
    <w:uiPriority w:val="99"/>
    <w:rsid w:val="00340C64"/>
    <w:rPr>
      <w:rFonts w:ascii="HGPｺﾞｼｯｸM" w:eastAsia="HGPｺﾞｼｯｸM" w:hAnsi="ＭＳ ゴシック"/>
      <w:sz w:val="28"/>
    </w:rPr>
  </w:style>
  <w:style w:type="paragraph" w:styleId="a5">
    <w:name w:val="header"/>
    <w:basedOn w:val="a"/>
    <w:link w:val="a6"/>
    <w:uiPriority w:val="99"/>
    <w:unhideWhenUsed/>
    <w:rsid w:val="00F048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4871"/>
  </w:style>
  <w:style w:type="paragraph" w:styleId="a7">
    <w:name w:val="footer"/>
    <w:basedOn w:val="a"/>
    <w:link w:val="a8"/>
    <w:uiPriority w:val="99"/>
    <w:unhideWhenUsed/>
    <w:rsid w:val="00F048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4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7974E34-F4B5-47D7-BD6D-BB8031B4D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7</cp:revision>
  <cp:lastPrinted>2019-12-24T00:33:00Z</cp:lastPrinted>
  <dcterms:created xsi:type="dcterms:W3CDTF">2019-12-19T10:17:00Z</dcterms:created>
  <dcterms:modified xsi:type="dcterms:W3CDTF">2019-12-24T00:33:00Z</dcterms:modified>
</cp:coreProperties>
</file>